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4132A" w14:textId="77777777" w:rsidR="0093030A" w:rsidRPr="000E054A" w:rsidRDefault="0093030A" w:rsidP="00334F37">
      <w:pPr>
        <w:spacing w:after="0" w:line="240" w:lineRule="auto"/>
        <w:jc w:val="center"/>
        <w:rPr>
          <w:rFonts w:ascii="Calibri" w:hAnsi="Calibri" w:cs="Calibri"/>
          <w:b/>
          <w:bCs/>
        </w:rPr>
      </w:pPr>
      <w:r w:rsidRPr="000E054A">
        <w:rPr>
          <w:rFonts w:ascii="Calibri" w:hAnsi="Calibri" w:cs="Calibri"/>
          <w:b/>
          <w:bCs/>
        </w:rPr>
        <w:t>UMOWA nr ZUKL/OZ/…/…/…./……..</w:t>
      </w:r>
    </w:p>
    <w:p w14:paraId="5B4FE834" w14:textId="77777777" w:rsidR="0093030A" w:rsidRPr="000E054A" w:rsidRDefault="0093030A" w:rsidP="00334F37">
      <w:pPr>
        <w:spacing w:after="0" w:line="240" w:lineRule="auto"/>
        <w:jc w:val="center"/>
        <w:rPr>
          <w:rFonts w:ascii="Calibri" w:hAnsi="Calibri" w:cs="Calibri"/>
          <w:b/>
          <w:bCs/>
        </w:rPr>
      </w:pPr>
      <w:r w:rsidRPr="000E054A">
        <w:rPr>
          <w:rFonts w:ascii="Calibri" w:hAnsi="Calibri" w:cs="Calibri"/>
          <w:b/>
          <w:bCs/>
        </w:rPr>
        <w:t>O PRZEPROWADZENIE BADANIA SPRAWOZDAŃ FINANSOWYCH</w:t>
      </w:r>
    </w:p>
    <w:p w14:paraId="71444363" w14:textId="77777777" w:rsidR="00334F37" w:rsidRPr="000E054A" w:rsidRDefault="00334F37" w:rsidP="00334F37">
      <w:pPr>
        <w:spacing w:after="0" w:line="240" w:lineRule="auto"/>
        <w:jc w:val="both"/>
        <w:rPr>
          <w:rFonts w:ascii="Calibri" w:hAnsi="Calibri" w:cs="Calibri"/>
        </w:rPr>
      </w:pPr>
    </w:p>
    <w:p w14:paraId="238C0AB4" w14:textId="3218821C" w:rsidR="0093030A" w:rsidRPr="000E054A" w:rsidRDefault="0093030A" w:rsidP="00334F37">
      <w:pPr>
        <w:spacing w:after="0" w:line="240" w:lineRule="auto"/>
        <w:jc w:val="both"/>
        <w:rPr>
          <w:rFonts w:ascii="Calibri" w:hAnsi="Calibri" w:cs="Calibri"/>
        </w:rPr>
      </w:pPr>
      <w:r w:rsidRPr="000E054A">
        <w:rPr>
          <w:rFonts w:ascii="Calibri" w:hAnsi="Calibri" w:cs="Calibri"/>
        </w:rPr>
        <w:t>zawarta w Lipsku w dniu ……………………… r. pomiędzy:</w:t>
      </w:r>
    </w:p>
    <w:p w14:paraId="63BC4221" w14:textId="77777777" w:rsidR="00334F37" w:rsidRPr="000E054A" w:rsidRDefault="00334F37" w:rsidP="00334F37">
      <w:pPr>
        <w:spacing w:after="0" w:line="240" w:lineRule="auto"/>
        <w:jc w:val="both"/>
        <w:rPr>
          <w:rFonts w:ascii="Calibri" w:hAnsi="Calibri" w:cs="Calibri"/>
        </w:rPr>
      </w:pPr>
    </w:p>
    <w:p w14:paraId="4E835FE0" w14:textId="62DA1749" w:rsidR="0093030A" w:rsidRPr="000E054A" w:rsidRDefault="0093030A" w:rsidP="00334F37">
      <w:pPr>
        <w:spacing w:after="0" w:line="240" w:lineRule="auto"/>
        <w:jc w:val="both"/>
        <w:rPr>
          <w:rFonts w:ascii="Calibri" w:hAnsi="Calibri" w:cs="Calibri"/>
        </w:rPr>
      </w:pPr>
      <w:r w:rsidRPr="000E054A">
        <w:rPr>
          <w:rFonts w:ascii="Calibri" w:hAnsi="Calibri" w:cs="Calibri"/>
        </w:rPr>
        <w:t xml:space="preserve">Spółką pod firmą </w:t>
      </w:r>
      <w:r w:rsidRPr="000E054A">
        <w:rPr>
          <w:rFonts w:ascii="Calibri" w:hAnsi="Calibri" w:cs="Calibri"/>
          <w:b/>
          <w:bCs/>
        </w:rPr>
        <w:t>Zakład Usług Komunalnych w Lipsku Spółka z ograniczoną odpowiedzialnością</w:t>
      </w:r>
      <w:r w:rsidRPr="000E054A">
        <w:rPr>
          <w:rFonts w:ascii="Calibri" w:hAnsi="Calibri" w:cs="Calibri"/>
        </w:rPr>
        <w:t>, z siedzibą i adresem: 27-300 Lipsko, ul. Solecka 88, NIP: 509-00-69-563, REGON: 383283768, wpisaną do rejestru przedsiębiorców prowadzonego przez Sąd Rejonowy Lublin-Wschód w Lublinie z siedzibą w Świdniku, VI Wydział Gospodarczy Krajowego Rejestru Sądowego pod numerem KRS 0000792973, kapitał zakładowy: 45 591 500,00 zł,</w:t>
      </w:r>
    </w:p>
    <w:p w14:paraId="2101EEF7" w14:textId="77777777" w:rsidR="0093030A" w:rsidRPr="000E054A" w:rsidRDefault="0093030A" w:rsidP="00334F37">
      <w:pPr>
        <w:spacing w:after="0" w:line="240" w:lineRule="auto"/>
        <w:jc w:val="both"/>
        <w:rPr>
          <w:rFonts w:ascii="Calibri" w:hAnsi="Calibri" w:cs="Calibri"/>
        </w:rPr>
      </w:pPr>
      <w:r w:rsidRPr="000E054A">
        <w:rPr>
          <w:rFonts w:ascii="Calibri" w:hAnsi="Calibri" w:cs="Calibri"/>
        </w:rPr>
        <w:t>reprezentowaną przez:</w:t>
      </w:r>
    </w:p>
    <w:p w14:paraId="6239445B" w14:textId="77777777" w:rsidR="0093030A" w:rsidRPr="000E054A" w:rsidRDefault="0093030A" w:rsidP="00334F37">
      <w:pPr>
        <w:spacing w:after="0" w:line="240" w:lineRule="auto"/>
        <w:jc w:val="both"/>
        <w:rPr>
          <w:rFonts w:ascii="Calibri" w:hAnsi="Calibri" w:cs="Calibri"/>
        </w:rPr>
      </w:pPr>
      <w:r w:rsidRPr="000E054A">
        <w:rPr>
          <w:rFonts w:ascii="Calibri" w:hAnsi="Calibri" w:cs="Calibri"/>
          <w:b/>
          <w:bCs/>
        </w:rPr>
        <w:t>Stanisława Piaszczaka – Prezesa Zarządu</w:t>
      </w:r>
      <w:r w:rsidRPr="000E054A">
        <w:rPr>
          <w:rFonts w:ascii="Calibri" w:hAnsi="Calibri" w:cs="Calibri"/>
        </w:rPr>
        <w:t>,</w:t>
      </w:r>
    </w:p>
    <w:p w14:paraId="4A0053F7" w14:textId="77777777" w:rsidR="0093030A" w:rsidRPr="000E054A" w:rsidRDefault="0093030A" w:rsidP="00334F37">
      <w:pPr>
        <w:spacing w:after="0" w:line="240" w:lineRule="auto"/>
        <w:jc w:val="both"/>
        <w:rPr>
          <w:rFonts w:ascii="Calibri" w:hAnsi="Calibri" w:cs="Calibri"/>
        </w:rPr>
      </w:pPr>
      <w:r w:rsidRPr="000E054A">
        <w:rPr>
          <w:rFonts w:ascii="Calibri" w:hAnsi="Calibri" w:cs="Calibri"/>
        </w:rPr>
        <w:t xml:space="preserve">zwaną dalej </w:t>
      </w:r>
      <w:r w:rsidRPr="000E054A">
        <w:rPr>
          <w:rFonts w:ascii="Calibri" w:hAnsi="Calibri" w:cs="Calibri"/>
          <w:b/>
          <w:bCs/>
        </w:rPr>
        <w:t>„Zleceniodawcą”</w:t>
      </w:r>
      <w:r w:rsidRPr="000E054A">
        <w:rPr>
          <w:rFonts w:ascii="Calibri" w:hAnsi="Calibri" w:cs="Calibri"/>
        </w:rPr>
        <w:t>,</w:t>
      </w:r>
    </w:p>
    <w:p w14:paraId="09A1FCB5" w14:textId="77777777" w:rsidR="0093030A" w:rsidRPr="000E054A" w:rsidRDefault="0093030A" w:rsidP="00334F37">
      <w:pPr>
        <w:spacing w:after="0" w:line="240" w:lineRule="auto"/>
        <w:jc w:val="both"/>
        <w:rPr>
          <w:rFonts w:ascii="Calibri" w:hAnsi="Calibri" w:cs="Calibri"/>
        </w:rPr>
      </w:pPr>
      <w:r w:rsidRPr="000E054A">
        <w:rPr>
          <w:rFonts w:ascii="Calibri" w:hAnsi="Calibri" w:cs="Calibri"/>
        </w:rPr>
        <w:t>a</w:t>
      </w:r>
    </w:p>
    <w:p w14:paraId="60A625DE" w14:textId="7E40103A" w:rsidR="00AB5058" w:rsidRPr="000E054A" w:rsidRDefault="0093030A" w:rsidP="00334F37">
      <w:pPr>
        <w:spacing w:after="0" w:line="240" w:lineRule="auto"/>
        <w:jc w:val="both"/>
        <w:rPr>
          <w:rFonts w:ascii="Calibri" w:hAnsi="Calibri" w:cs="Calibri"/>
        </w:rPr>
      </w:pPr>
      <w:r w:rsidRPr="000E054A">
        <w:rPr>
          <w:rFonts w:ascii="Calibri" w:hAnsi="Calibri" w:cs="Calibri"/>
        </w:rPr>
        <w:t>………………………………………………………………………………………………</w:t>
      </w:r>
    </w:p>
    <w:p w14:paraId="2668544B" w14:textId="14C794E0" w:rsidR="0093030A" w:rsidRPr="000E054A" w:rsidRDefault="0093030A" w:rsidP="00334F37">
      <w:pPr>
        <w:spacing w:after="0" w:line="240" w:lineRule="auto"/>
        <w:jc w:val="both"/>
        <w:rPr>
          <w:rFonts w:ascii="Calibri" w:hAnsi="Calibri" w:cs="Calibri"/>
        </w:rPr>
      </w:pPr>
      <w:r w:rsidRPr="000E054A">
        <w:rPr>
          <w:rFonts w:ascii="Calibri" w:hAnsi="Calibri" w:cs="Calibri"/>
        </w:rPr>
        <w:t>NIP: ………………………………………………</w:t>
      </w:r>
      <w:r w:rsidR="00AB5058" w:rsidRPr="000E054A">
        <w:rPr>
          <w:rFonts w:ascii="Calibri" w:hAnsi="Calibri" w:cs="Calibri"/>
        </w:rPr>
        <w:t xml:space="preserve"> </w:t>
      </w:r>
      <w:r w:rsidRPr="000E054A">
        <w:rPr>
          <w:rFonts w:ascii="Calibri" w:hAnsi="Calibri" w:cs="Calibri"/>
        </w:rPr>
        <w:t>z siedzibą i adresem: ……………………………………………………………………………</w:t>
      </w:r>
      <w:r w:rsidR="00AB5058" w:rsidRPr="000E054A">
        <w:rPr>
          <w:rFonts w:ascii="Calibri" w:hAnsi="Calibri" w:cs="Calibri"/>
        </w:rPr>
        <w:t xml:space="preserve"> </w:t>
      </w:r>
      <w:r w:rsidRPr="000E054A">
        <w:rPr>
          <w:rFonts w:ascii="Calibri" w:hAnsi="Calibri" w:cs="Calibri"/>
        </w:rPr>
        <w:t>wpisaną/wpisanym do ……………………………………………………………………………,</w:t>
      </w:r>
    </w:p>
    <w:p w14:paraId="0B767EFE" w14:textId="77777777" w:rsidR="0093030A" w:rsidRPr="000E054A" w:rsidRDefault="0093030A" w:rsidP="00334F37">
      <w:pPr>
        <w:spacing w:after="0" w:line="240" w:lineRule="auto"/>
        <w:jc w:val="both"/>
        <w:rPr>
          <w:rFonts w:ascii="Calibri" w:hAnsi="Calibri" w:cs="Calibri"/>
        </w:rPr>
      </w:pPr>
      <w:r w:rsidRPr="000E054A">
        <w:rPr>
          <w:rFonts w:ascii="Calibri" w:hAnsi="Calibri" w:cs="Calibri"/>
        </w:rPr>
        <w:t xml:space="preserve">zwaną dalej </w:t>
      </w:r>
      <w:r w:rsidRPr="000E054A">
        <w:rPr>
          <w:rFonts w:ascii="Calibri" w:hAnsi="Calibri" w:cs="Calibri"/>
          <w:b/>
          <w:bCs/>
        </w:rPr>
        <w:t>„Zleceniobiorcą”</w:t>
      </w:r>
      <w:r w:rsidRPr="000E054A">
        <w:rPr>
          <w:rFonts w:ascii="Calibri" w:hAnsi="Calibri" w:cs="Calibri"/>
        </w:rPr>
        <w:t>,</w:t>
      </w:r>
    </w:p>
    <w:p w14:paraId="5BF27D29" w14:textId="77777777" w:rsidR="0093030A" w:rsidRPr="000E054A" w:rsidRDefault="0093030A" w:rsidP="00334F37">
      <w:pPr>
        <w:spacing w:after="0" w:line="240" w:lineRule="auto"/>
        <w:jc w:val="both"/>
        <w:rPr>
          <w:rFonts w:ascii="Calibri" w:hAnsi="Calibri" w:cs="Calibri"/>
        </w:rPr>
      </w:pPr>
      <w:r w:rsidRPr="000E054A">
        <w:rPr>
          <w:rFonts w:ascii="Calibri" w:hAnsi="Calibri" w:cs="Calibri"/>
        </w:rPr>
        <w:t xml:space="preserve">zwanymi dalej łącznie </w:t>
      </w:r>
      <w:r w:rsidRPr="000E054A">
        <w:rPr>
          <w:rFonts w:ascii="Calibri" w:hAnsi="Calibri" w:cs="Calibri"/>
          <w:b/>
          <w:bCs/>
        </w:rPr>
        <w:t>„Stronami”</w:t>
      </w:r>
      <w:r w:rsidRPr="000E054A">
        <w:rPr>
          <w:rFonts w:ascii="Calibri" w:hAnsi="Calibri" w:cs="Calibri"/>
        </w:rPr>
        <w:t>.</w:t>
      </w:r>
    </w:p>
    <w:p w14:paraId="2165A420" w14:textId="77777777" w:rsidR="00334F37" w:rsidRPr="000E054A" w:rsidRDefault="00334F37" w:rsidP="00334F37">
      <w:pPr>
        <w:spacing w:after="0" w:line="240" w:lineRule="auto"/>
        <w:jc w:val="both"/>
        <w:rPr>
          <w:rFonts w:ascii="Calibri" w:hAnsi="Calibri" w:cs="Calibri"/>
          <w:b/>
          <w:bCs/>
        </w:rPr>
      </w:pPr>
    </w:p>
    <w:p w14:paraId="00B87227" w14:textId="4841DA6F" w:rsidR="0093030A" w:rsidRPr="000E054A" w:rsidRDefault="0093030A" w:rsidP="00C17845">
      <w:pPr>
        <w:spacing w:after="0" w:line="240" w:lineRule="auto"/>
        <w:jc w:val="center"/>
        <w:rPr>
          <w:rFonts w:ascii="Calibri" w:hAnsi="Calibri" w:cs="Calibri"/>
          <w:b/>
          <w:bCs/>
        </w:rPr>
      </w:pPr>
      <w:r w:rsidRPr="000E054A">
        <w:rPr>
          <w:rFonts w:ascii="Calibri" w:hAnsi="Calibri" w:cs="Calibri"/>
          <w:b/>
          <w:bCs/>
        </w:rPr>
        <w:t>§ 1</w:t>
      </w:r>
    </w:p>
    <w:p w14:paraId="3EFFF6FE" w14:textId="77777777" w:rsidR="0093030A" w:rsidRPr="000E054A" w:rsidRDefault="0093030A" w:rsidP="00C17845">
      <w:pPr>
        <w:spacing w:after="0" w:line="240" w:lineRule="auto"/>
        <w:jc w:val="center"/>
        <w:rPr>
          <w:rFonts w:ascii="Calibri" w:hAnsi="Calibri" w:cs="Calibri"/>
          <w:b/>
          <w:bCs/>
        </w:rPr>
      </w:pPr>
      <w:r w:rsidRPr="000E054A">
        <w:rPr>
          <w:rFonts w:ascii="Calibri" w:hAnsi="Calibri" w:cs="Calibri"/>
          <w:b/>
          <w:bCs/>
        </w:rPr>
        <w:t>Przedmiot Umowy – cel i zakres badania</w:t>
      </w:r>
    </w:p>
    <w:p w14:paraId="7CB34A48" w14:textId="77777777" w:rsidR="0093030A" w:rsidRPr="000E054A" w:rsidRDefault="0093030A" w:rsidP="00C17845">
      <w:pPr>
        <w:numPr>
          <w:ilvl w:val="0"/>
          <w:numId w:val="1"/>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Zleceniodawca zleca, a Zleceniobiorca zobowiązuje się do przeprowadzenia badania rocznych sprawozdań finansowych Zleceniodawcy, sporządzonych zgodnie z ustawą z dnia 29 września 1994 r. o rachunkowości, za następujące okresy:</w:t>
      </w:r>
    </w:p>
    <w:p w14:paraId="0535B9ED" w14:textId="1735467C" w:rsidR="0093030A" w:rsidRPr="000E054A" w:rsidRDefault="0093030A" w:rsidP="00C17845">
      <w:pPr>
        <w:pStyle w:val="Akapitzlist"/>
        <w:numPr>
          <w:ilvl w:val="1"/>
          <w:numId w:val="1"/>
        </w:numPr>
        <w:tabs>
          <w:tab w:val="clear" w:pos="1440"/>
          <w:tab w:val="num" w:pos="709"/>
        </w:tabs>
        <w:spacing w:after="0" w:line="240" w:lineRule="auto"/>
        <w:ind w:hanging="1440"/>
        <w:jc w:val="both"/>
        <w:rPr>
          <w:rFonts w:ascii="Calibri" w:hAnsi="Calibri" w:cs="Calibri"/>
        </w:rPr>
      </w:pPr>
      <w:r w:rsidRPr="000E054A">
        <w:rPr>
          <w:rFonts w:ascii="Calibri" w:hAnsi="Calibri" w:cs="Calibri"/>
        </w:rPr>
        <w:t>za rok obrotowy kończący się dnia 31 grudnia 2026 r.;</w:t>
      </w:r>
    </w:p>
    <w:p w14:paraId="792A5FAF" w14:textId="77777777" w:rsidR="0093030A" w:rsidRPr="000E054A" w:rsidRDefault="0093030A" w:rsidP="00C17845">
      <w:pPr>
        <w:pStyle w:val="Akapitzlist"/>
        <w:numPr>
          <w:ilvl w:val="1"/>
          <w:numId w:val="1"/>
        </w:numPr>
        <w:tabs>
          <w:tab w:val="clear" w:pos="1440"/>
          <w:tab w:val="num" w:pos="709"/>
        </w:tabs>
        <w:spacing w:after="0" w:line="240" w:lineRule="auto"/>
        <w:ind w:hanging="1440"/>
        <w:jc w:val="both"/>
        <w:rPr>
          <w:rFonts w:ascii="Calibri" w:hAnsi="Calibri" w:cs="Calibri"/>
        </w:rPr>
      </w:pPr>
      <w:r w:rsidRPr="000E054A">
        <w:rPr>
          <w:rFonts w:ascii="Calibri" w:hAnsi="Calibri" w:cs="Calibri"/>
        </w:rPr>
        <w:t>za rok obrotowy kończący się dnia 31 grudnia 2027 r.</w:t>
      </w:r>
    </w:p>
    <w:p w14:paraId="69A5AB51" w14:textId="0E6F8E60" w:rsidR="0093030A" w:rsidRPr="000E054A" w:rsidRDefault="0093030A" w:rsidP="008019D3">
      <w:pPr>
        <w:numPr>
          <w:ilvl w:val="0"/>
          <w:numId w:val="1"/>
        </w:numPr>
        <w:spacing w:after="0" w:line="240" w:lineRule="auto"/>
        <w:ind w:left="0" w:firstLine="0"/>
        <w:jc w:val="both"/>
        <w:rPr>
          <w:rFonts w:ascii="Calibri" w:hAnsi="Calibri" w:cs="Calibri"/>
        </w:rPr>
      </w:pPr>
      <w:r w:rsidRPr="000E054A">
        <w:rPr>
          <w:rFonts w:ascii="Calibri" w:hAnsi="Calibri" w:cs="Calibri"/>
        </w:rPr>
        <w:t>Sprawozdania, o których mowa w ust. 1, zwane dalej łącznie „Sprawozdaniami finansowymi”, będą badane w celu sporządzenia i przekazania Zleceniodawcy, odrębnie za każdy rok obrotowy, sprawozdania z badania w rozumieniu art. 83 ustawy z dnia 11 maja 2017</w:t>
      </w:r>
      <w:r w:rsidR="00AF5F48" w:rsidRPr="000E054A">
        <w:rPr>
          <w:rFonts w:ascii="Calibri" w:hAnsi="Calibri" w:cs="Calibri"/>
        </w:rPr>
        <w:t xml:space="preserve"> </w:t>
      </w:r>
      <w:r w:rsidRPr="000E054A">
        <w:rPr>
          <w:rFonts w:ascii="Calibri" w:hAnsi="Calibri" w:cs="Calibri"/>
        </w:rPr>
        <w:t>r. o biegłych rewidentach, firmach audytorskich oraz nadzorze publicznym, zawierającego opinię biegłego rewidenta, a w przypadkach przewidzianych przepisami prawa – odmowę wyrażenia opinii wraz z wymaganym uzasadnieniem.</w:t>
      </w:r>
    </w:p>
    <w:p w14:paraId="13AA2E40" w14:textId="77777777" w:rsidR="0093030A" w:rsidRPr="000E054A" w:rsidRDefault="0093030A" w:rsidP="00AF5F48">
      <w:pPr>
        <w:numPr>
          <w:ilvl w:val="0"/>
          <w:numId w:val="1"/>
        </w:numPr>
        <w:spacing w:after="0" w:line="240" w:lineRule="auto"/>
        <w:ind w:left="0" w:firstLine="0"/>
        <w:jc w:val="both"/>
        <w:rPr>
          <w:rFonts w:ascii="Calibri" w:hAnsi="Calibri" w:cs="Calibri"/>
        </w:rPr>
      </w:pPr>
      <w:r w:rsidRPr="000E054A">
        <w:rPr>
          <w:rFonts w:ascii="Calibri" w:hAnsi="Calibri" w:cs="Calibri"/>
        </w:rPr>
        <w:t>Badanie zostanie przeprowadzone zgodnie z:</w:t>
      </w:r>
    </w:p>
    <w:p w14:paraId="02BD0F57" w14:textId="164D8A22" w:rsidR="0093030A" w:rsidRPr="000E054A" w:rsidRDefault="0093030A" w:rsidP="001F57B4">
      <w:pPr>
        <w:numPr>
          <w:ilvl w:val="1"/>
          <w:numId w:val="2"/>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mającymi zastosowanie przepisami ustawy z dnia 29 września 1994 r. o rachunkowości (</w:t>
      </w:r>
      <w:proofErr w:type="spellStart"/>
      <w:r w:rsidRPr="000E054A">
        <w:rPr>
          <w:rFonts w:ascii="Calibri" w:hAnsi="Calibri" w:cs="Calibri"/>
        </w:rPr>
        <w:t>t.j</w:t>
      </w:r>
      <w:proofErr w:type="spellEnd"/>
      <w:r w:rsidRPr="000E054A">
        <w:rPr>
          <w:rFonts w:ascii="Calibri" w:hAnsi="Calibri" w:cs="Calibri"/>
        </w:rPr>
        <w:t xml:space="preserve">. Dz. U. z 2026 r. poz. 522 z </w:t>
      </w:r>
      <w:proofErr w:type="spellStart"/>
      <w:r w:rsidRPr="000E054A">
        <w:rPr>
          <w:rFonts w:ascii="Calibri" w:hAnsi="Calibri" w:cs="Calibri"/>
        </w:rPr>
        <w:t>późn</w:t>
      </w:r>
      <w:proofErr w:type="spellEnd"/>
      <w:r w:rsidRPr="000E054A">
        <w:rPr>
          <w:rFonts w:ascii="Calibri" w:hAnsi="Calibri" w:cs="Calibri"/>
        </w:rPr>
        <w:t>. zm.), zwanej dalej „Ustawą o rachunkowości”;</w:t>
      </w:r>
    </w:p>
    <w:p w14:paraId="2A023806" w14:textId="2B32E851" w:rsidR="0093030A" w:rsidRPr="000E054A" w:rsidRDefault="0093030A" w:rsidP="001F57B4">
      <w:pPr>
        <w:numPr>
          <w:ilvl w:val="1"/>
          <w:numId w:val="2"/>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przepisami ustawy z dnia 11 maja 2017 r. o biegłych rewidentach, firmach audytorskich oraz nadzorze publicznym (</w:t>
      </w:r>
      <w:proofErr w:type="spellStart"/>
      <w:r w:rsidRPr="000E054A">
        <w:rPr>
          <w:rFonts w:ascii="Calibri" w:hAnsi="Calibri" w:cs="Calibri"/>
        </w:rPr>
        <w:t>t.j</w:t>
      </w:r>
      <w:proofErr w:type="spellEnd"/>
      <w:r w:rsidRPr="000E054A">
        <w:rPr>
          <w:rFonts w:ascii="Calibri" w:hAnsi="Calibri" w:cs="Calibri"/>
        </w:rPr>
        <w:t xml:space="preserve">. Dz. U. z 2025 r. poz. 1891 z </w:t>
      </w:r>
      <w:proofErr w:type="spellStart"/>
      <w:r w:rsidRPr="000E054A">
        <w:rPr>
          <w:rFonts w:ascii="Calibri" w:hAnsi="Calibri" w:cs="Calibri"/>
        </w:rPr>
        <w:t>późn</w:t>
      </w:r>
      <w:proofErr w:type="spellEnd"/>
      <w:r w:rsidRPr="000E054A">
        <w:rPr>
          <w:rFonts w:ascii="Calibri" w:hAnsi="Calibri" w:cs="Calibri"/>
        </w:rPr>
        <w:t>. zm.), zwanej dalej „Ustawą o biegłych rewidentach”;</w:t>
      </w:r>
    </w:p>
    <w:p w14:paraId="322C1999" w14:textId="10128ECF" w:rsidR="0093030A" w:rsidRPr="000E054A" w:rsidRDefault="0093030A" w:rsidP="001F57B4">
      <w:pPr>
        <w:numPr>
          <w:ilvl w:val="1"/>
          <w:numId w:val="2"/>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Krajowymi Standardami Badania;</w:t>
      </w:r>
    </w:p>
    <w:p w14:paraId="60DEBDC6" w14:textId="77777777" w:rsidR="0093030A" w:rsidRPr="000E054A" w:rsidRDefault="0093030A" w:rsidP="001F57B4">
      <w:pPr>
        <w:numPr>
          <w:ilvl w:val="1"/>
          <w:numId w:val="2"/>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zasadami etyki zawodowej biegłych rewidentów, w tym wymogami dotyczącymi niezależności.</w:t>
      </w:r>
    </w:p>
    <w:p w14:paraId="5C2341CD" w14:textId="77777777" w:rsidR="0093030A" w:rsidRPr="000E054A" w:rsidRDefault="0093030A" w:rsidP="001F57B4">
      <w:pPr>
        <w:numPr>
          <w:ilvl w:val="0"/>
          <w:numId w:val="1"/>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 xml:space="preserve">Niniejsza Umowa nie obejmuje świadczenia przez Zleceniobiorcę usług doradczych na rzecz Zleceniodawcy, w szczególności doradztwa podatkowego ani oceny prawidłowości rozrachunków publicznoprawnych, w tym z tytułu podatków, ceł oraz składek na ubezpieczenia </w:t>
      </w:r>
      <w:r w:rsidRPr="000E054A">
        <w:rPr>
          <w:rFonts w:ascii="Calibri" w:hAnsi="Calibri" w:cs="Calibri"/>
        </w:rPr>
        <w:lastRenderedPageBreak/>
        <w:t>społeczne i zdrowotne, z zastrzeżeniem obowiązków Zleceniobiorcy wynikających z przepisów prawa oraz standardów badania.</w:t>
      </w:r>
    </w:p>
    <w:p w14:paraId="4FA02C64" w14:textId="0B042EBD" w:rsidR="0093030A" w:rsidRPr="000E054A" w:rsidRDefault="0093030A" w:rsidP="001F57B4">
      <w:pPr>
        <w:numPr>
          <w:ilvl w:val="0"/>
          <w:numId w:val="1"/>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 xml:space="preserve">Zapytanie ofertowe nr </w:t>
      </w:r>
      <w:r w:rsidR="005527F0" w:rsidRPr="000E054A">
        <w:rPr>
          <w:rFonts w:ascii="Calibri" w:hAnsi="Calibri" w:cs="Calibri"/>
        </w:rPr>
        <w:t>………….</w:t>
      </w:r>
      <w:r w:rsidRPr="000E054A">
        <w:rPr>
          <w:rFonts w:ascii="Calibri" w:hAnsi="Calibri" w:cs="Calibri"/>
        </w:rPr>
        <w:t xml:space="preserve"> z dnia </w:t>
      </w:r>
      <w:r w:rsidR="005527F0" w:rsidRPr="000E054A">
        <w:rPr>
          <w:rFonts w:ascii="Calibri" w:hAnsi="Calibri" w:cs="Calibri"/>
        </w:rPr>
        <w:t>……………</w:t>
      </w:r>
      <w:r w:rsidRPr="000E054A">
        <w:rPr>
          <w:rFonts w:ascii="Calibri" w:hAnsi="Calibri" w:cs="Calibri"/>
        </w:rPr>
        <w:t xml:space="preserve"> r., wraz z załącznikami oraz oferta Zleceniobiorcy z dnia ……………………… stanowią integralną część niniejszej Umowy.</w:t>
      </w:r>
    </w:p>
    <w:p w14:paraId="4ED3C6C7" w14:textId="77777777" w:rsidR="0093030A" w:rsidRPr="000E054A" w:rsidRDefault="0093030A" w:rsidP="005527F0">
      <w:pPr>
        <w:numPr>
          <w:ilvl w:val="0"/>
          <w:numId w:val="1"/>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W razie rozbieżności pomiędzy dokumentami, o których mowa w ust. 5, a treścią niniejszej Umowy, pierwszeństwo mają postanowienia Umowy, następnie zapytania ofertowego, a następnie oferty Zleceniobiorcy.</w:t>
      </w:r>
    </w:p>
    <w:p w14:paraId="34759951" w14:textId="77777777" w:rsidR="00CD3581" w:rsidRPr="000E054A" w:rsidRDefault="00CD3581" w:rsidP="00334F37">
      <w:pPr>
        <w:spacing w:after="0" w:line="240" w:lineRule="auto"/>
        <w:jc w:val="both"/>
        <w:rPr>
          <w:rFonts w:ascii="Calibri" w:hAnsi="Calibri" w:cs="Calibri"/>
        </w:rPr>
      </w:pPr>
    </w:p>
    <w:p w14:paraId="2D7DA0F4" w14:textId="5CEABD86" w:rsidR="0093030A" w:rsidRPr="000E054A" w:rsidRDefault="0093030A" w:rsidP="00CD3581">
      <w:pPr>
        <w:spacing w:after="0" w:line="240" w:lineRule="auto"/>
        <w:jc w:val="center"/>
        <w:rPr>
          <w:rFonts w:ascii="Calibri" w:hAnsi="Calibri" w:cs="Calibri"/>
          <w:b/>
          <w:bCs/>
        </w:rPr>
      </w:pPr>
      <w:r w:rsidRPr="000E054A">
        <w:rPr>
          <w:rFonts w:ascii="Calibri" w:hAnsi="Calibri" w:cs="Calibri"/>
          <w:b/>
          <w:bCs/>
        </w:rPr>
        <w:t>§ 2</w:t>
      </w:r>
    </w:p>
    <w:p w14:paraId="47947041" w14:textId="77777777" w:rsidR="0093030A" w:rsidRPr="000E054A" w:rsidRDefault="0093030A" w:rsidP="00CD3581">
      <w:pPr>
        <w:spacing w:after="0" w:line="240" w:lineRule="auto"/>
        <w:jc w:val="center"/>
        <w:rPr>
          <w:rFonts w:ascii="Calibri" w:hAnsi="Calibri" w:cs="Calibri"/>
          <w:b/>
          <w:bCs/>
        </w:rPr>
      </w:pPr>
      <w:r w:rsidRPr="000E054A">
        <w:rPr>
          <w:rFonts w:ascii="Calibri" w:hAnsi="Calibri" w:cs="Calibri"/>
          <w:b/>
          <w:bCs/>
        </w:rPr>
        <w:t>Formalne podstawy przeprowadzenia badania</w:t>
      </w:r>
    </w:p>
    <w:p w14:paraId="24A34F9F" w14:textId="3D396D8A" w:rsidR="0093030A" w:rsidRPr="000E054A" w:rsidRDefault="0093030A" w:rsidP="00CD3581">
      <w:pPr>
        <w:numPr>
          <w:ilvl w:val="0"/>
          <w:numId w:val="3"/>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oświadcza, że jest firmą audytorską w rozumieniu Ustawy o biegłych rewidentach, wpisaną na listę firm audytorskich prowadzoną przez Polską Agencję Nadzoru Audytowego pod numerem ……………………….</w:t>
      </w:r>
    </w:p>
    <w:p w14:paraId="283250B8" w14:textId="77777777" w:rsidR="0093030A" w:rsidRPr="000E054A" w:rsidRDefault="0093030A" w:rsidP="00CD3581">
      <w:pPr>
        <w:numPr>
          <w:ilvl w:val="0"/>
          <w:numId w:val="3"/>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oświadcza, że Zleceniobiorca, wskazany kluczowy biegły rewident oraz członkowie zespołu wykonującego badanie spełniają przewidziane przepisami prawa wymagania dotyczące bezstronności i niezależności, w szczególności określone w art. 69–74 Ustawy o biegłych rewidentach.</w:t>
      </w:r>
    </w:p>
    <w:p w14:paraId="2D4F6109" w14:textId="77777777" w:rsidR="0093030A" w:rsidRPr="000E054A" w:rsidRDefault="0093030A" w:rsidP="00F50377">
      <w:pPr>
        <w:numPr>
          <w:ilvl w:val="0"/>
          <w:numId w:val="3"/>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oświadcza, że przed przyjęciem zlecenia dokonał wymaganej przepisami prawa oceny i udokumentowania spełnienia wymogów niezależności oraz posiada zasoby, kwalifikacje i kompetencje niezbędne do prawidłowego i terminowego wykonania Umowy.</w:t>
      </w:r>
    </w:p>
    <w:p w14:paraId="594A66F7" w14:textId="77777777" w:rsidR="0093030A" w:rsidRPr="000E054A" w:rsidRDefault="0093030A" w:rsidP="00F50377">
      <w:pPr>
        <w:numPr>
          <w:ilvl w:val="0"/>
          <w:numId w:val="3"/>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Zleceniodawca oświadcza, że nie są mu znane okoliczności, które mogłyby mieć wpływ na niezależność Zleceniobiorcy, kluczowego biegłego rewidenta lub członków zespołu wykonującego badanie.</w:t>
      </w:r>
    </w:p>
    <w:p w14:paraId="165D03A0" w14:textId="77777777" w:rsidR="0093030A" w:rsidRPr="000E054A" w:rsidRDefault="0093030A" w:rsidP="00F50377">
      <w:pPr>
        <w:numPr>
          <w:ilvl w:val="0"/>
          <w:numId w:val="3"/>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Zleceniodawca oświadcza, że wybór Zleceniobiorcy jako firmy audytorskiej uprawnionej do przeprowadzenia badania Sprawozdań finansowych nastąpił na podstawie uchwały nr ……………………… z dnia ……………………… Rady Nadzorczej Zakładu Usług Komunalnych w Lipsku sp. z o.o., podjętej zgodnie z art. 66 ust. 4 Ustawy o rachunkowości oraz § 21 ust. 2 pkt 7 aktu założycielskiego Spółki.</w:t>
      </w:r>
    </w:p>
    <w:p w14:paraId="0960C833" w14:textId="77777777" w:rsidR="0093030A" w:rsidRPr="000E054A" w:rsidRDefault="0093030A" w:rsidP="00F50377">
      <w:pPr>
        <w:numPr>
          <w:ilvl w:val="0"/>
          <w:numId w:val="3"/>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zobowiązuje się niezwłocznie poinformować Zleceniodawcę o wystąpieniu w okresie obowiązywania Umowy jakichkolwiek okoliczności mogących mieć wpływ na spełnianie wymogów bezstronności lub niezależności.</w:t>
      </w:r>
    </w:p>
    <w:p w14:paraId="53178CE0" w14:textId="77777777" w:rsidR="00F50377" w:rsidRPr="000E054A" w:rsidRDefault="00F50377" w:rsidP="00334F37">
      <w:pPr>
        <w:spacing w:after="0" w:line="240" w:lineRule="auto"/>
        <w:jc w:val="both"/>
        <w:rPr>
          <w:rFonts w:ascii="Calibri" w:hAnsi="Calibri" w:cs="Calibri"/>
          <w:b/>
          <w:bCs/>
        </w:rPr>
      </w:pPr>
    </w:p>
    <w:p w14:paraId="60ED1368" w14:textId="22FCB0CE" w:rsidR="0093030A" w:rsidRPr="000E054A" w:rsidRDefault="0093030A" w:rsidP="00F50377">
      <w:pPr>
        <w:spacing w:after="0" w:line="240" w:lineRule="auto"/>
        <w:jc w:val="center"/>
        <w:rPr>
          <w:rFonts w:ascii="Calibri" w:hAnsi="Calibri" w:cs="Calibri"/>
          <w:b/>
          <w:bCs/>
        </w:rPr>
      </w:pPr>
      <w:r w:rsidRPr="000E054A">
        <w:rPr>
          <w:rFonts w:ascii="Calibri" w:hAnsi="Calibri" w:cs="Calibri"/>
          <w:b/>
          <w:bCs/>
        </w:rPr>
        <w:t>§ 3</w:t>
      </w:r>
    </w:p>
    <w:p w14:paraId="020E768B" w14:textId="77777777" w:rsidR="0093030A" w:rsidRPr="000E054A" w:rsidRDefault="0093030A" w:rsidP="00F50377">
      <w:pPr>
        <w:spacing w:after="0" w:line="240" w:lineRule="auto"/>
        <w:jc w:val="center"/>
        <w:rPr>
          <w:rFonts w:ascii="Calibri" w:hAnsi="Calibri" w:cs="Calibri"/>
          <w:b/>
          <w:bCs/>
        </w:rPr>
      </w:pPr>
      <w:r w:rsidRPr="000E054A">
        <w:rPr>
          <w:rFonts w:ascii="Calibri" w:hAnsi="Calibri" w:cs="Calibri"/>
          <w:b/>
          <w:bCs/>
        </w:rPr>
        <w:t>Termin realizacji badania</w:t>
      </w:r>
    </w:p>
    <w:p w14:paraId="7FE66C56" w14:textId="77777777" w:rsidR="0093030A" w:rsidRPr="000E054A" w:rsidRDefault="0093030A" w:rsidP="00F50377">
      <w:pPr>
        <w:numPr>
          <w:ilvl w:val="0"/>
          <w:numId w:val="4"/>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Badanie Sprawozdania finansowego za rok obrotowy kończący się dnia 31 grudnia 2026 r. zostanie ukończone, a sprawozdanie z badania przekazane Zleceniodawcy nie później niż do dnia 30 kwietnia 2027 r.</w:t>
      </w:r>
    </w:p>
    <w:p w14:paraId="45D72823" w14:textId="77777777" w:rsidR="0093030A" w:rsidRPr="000E054A" w:rsidRDefault="0093030A" w:rsidP="00F50377">
      <w:pPr>
        <w:numPr>
          <w:ilvl w:val="0"/>
          <w:numId w:val="4"/>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Badanie Sprawozdania finansowego za rok obrotowy kończący się dnia 31 grudnia 2027 r. zostanie ukończone, a sprawozdanie z badania przekazane Zleceniodawcy nie później niż do dnia 30 kwietnia 2028 r.</w:t>
      </w:r>
    </w:p>
    <w:p w14:paraId="6A2BB216" w14:textId="77777777" w:rsidR="0093030A" w:rsidRPr="000E054A" w:rsidRDefault="0093030A" w:rsidP="00F50377">
      <w:pPr>
        <w:numPr>
          <w:ilvl w:val="0"/>
          <w:numId w:val="4"/>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Dochowanie terminów określonych w ust. 1 i 2 wymaga należytego i terminowego współdziałania Zleceniodawcy, w szczególności udostępnienia kompletnych ksiąg rachunkowych, Sprawozdań finansowych, danych, informacji, wyjaśnień i dokumentów niezbędnych do przeprowadzenia badania.</w:t>
      </w:r>
    </w:p>
    <w:p w14:paraId="295BDAFF" w14:textId="77777777" w:rsidR="0093030A" w:rsidRPr="000E054A" w:rsidRDefault="0093030A" w:rsidP="00F50377">
      <w:pPr>
        <w:numPr>
          <w:ilvl w:val="0"/>
          <w:numId w:val="4"/>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 xml:space="preserve">Jeżeli niewykonanie lub nienależyte wykonanie przez Zleceniodawcę obowiązków niezbędnych do przeprowadzenia badania spowoduje opóźnienie uniemożliwiające Zleceniobiorcy dochowanie terminu określonego w ust. 1 lub 2, Strony uzgodnią odpowiednie </w:t>
      </w:r>
      <w:r w:rsidRPr="000E054A">
        <w:rPr>
          <w:rFonts w:ascii="Calibri" w:hAnsi="Calibri" w:cs="Calibri"/>
        </w:rPr>
        <w:lastRenderedPageBreak/>
        <w:t>przesunięcie terminu, proporcjonalne do czasu trwania przeszkody, z uwzględnieniem obowiązków i terminów wynikających z bezwzględnie obowiązujących przepisów prawa.</w:t>
      </w:r>
    </w:p>
    <w:p w14:paraId="43ED3CC8" w14:textId="77777777" w:rsidR="0093030A" w:rsidRPr="000E054A" w:rsidRDefault="0093030A" w:rsidP="00F50377">
      <w:pPr>
        <w:numPr>
          <w:ilvl w:val="0"/>
          <w:numId w:val="4"/>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jest obowiązany niezwłocznie poinformować Zleceniodawcę na piśmie lub pocztą elektroniczną o wystąpieniu okoliczności mogących spowodować niedochowanie terminów określonych w ust. 1 lub 2, wskazując ich przyczynę oraz przewidywany wpływ na termin wykonania badania.</w:t>
      </w:r>
    </w:p>
    <w:p w14:paraId="00FE5664" w14:textId="77777777" w:rsidR="00F50377" w:rsidRPr="000E054A" w:rsidRDefault="00F50377" w:rsidP="00334F37">
      <w:pPr>
        <w:spacing w:after="0" w:line="240" w:lineRule="auto"/>
        <w:jc w:val="both"/>
        <w:rPr>
          <w:rFonts w:ascii="Calibri" w:hAnsi="Calibri" w:cs="Calibri"/>
        </w:rPr>
      </w:pPr>
    </w:p>
    <w:p w14:paraId="7F419DD1" w14:textId="33F2B45E" w:rsidR="0093030A" w:rsidRPr="000E054A" w:rsidRDefault="0093030A" w:rsidP="00F50377">
      <w:pPr>
        <w:spacing w:after="0" w:line="240" w:lineRule="auto"/>
        <w:jc w:val="center"/>
        <w:rPr>
          <w:rFonts w:ascii="Calibri" w:hAnsi="Calibri" w:cs="Calibri"/>
          <w:b/>
          <w:bCs/>
        </w:rPr>
      </w:pPr>
      <w:r w:rsidRPr="000E054A">
        <w:rPr>
          <w:rFonts w:ascii="Calibri" w:hAnsi="Calibri" w:cs="Calibri"/>
          <w:b/>
          <w:bCs/>
        </w:rPr>
        <w:t>§ 4</w:t>
      </w:r>
    </w:p>
    <w:p w14:paraId="135060FA" w14:textId="77777777" w:rsidR="0093030A" w:rsidRPr="000E054A" w:rsidRDefault="0093030A" w:rsidP="00F50377">
      <w:pPr>
        <w:spacing w:after="0" w:line="240" w:lineRule="auto"/>
        <w:jc w:val="center"/>
        <w:rPr>
          <w:rFonts w:ascii="Calibri" w:hAnsi="Calibri" w:cs="Calibri"/>
          <w:b/>
          <w:bCs/>
        </w:rPr>
      </w:pPr>
      <w:r w:rsidRPr="000E054A">
        <w:rPr>
          <w:rFonts w:ascii="Calibri" w:hAnsi="Calibri" w:cs="Calibri"/>
          <w:b/>
          <w:bCs/>
        </w:rPr>
        <w:t>Zespół Zleceniobiorcy</w:t>
      </w:r>
    </w:p>
    <w:p w14:paraId="0DA508A7" w14:textId="77777777" w:rsidR="0093030A" w:rsidRPr="000E054A" w:rsidRDefault="0093030A" w:rsidP="00F50377">
      <w:pPr>
        <w:numPr>
          <w:ilvl w:val="0"/>
          <w:numId w:val="5"/>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przeprowadzi badanie Sprawozdań finansowych przy pomocy kluczowego biegłego rewidenta oraz innych członków zespołu wykonującego badanie, wskazanych w załączniku nr 4 do zapytania ofertowego.</w:t>
      </w:r>
    </w:p>
    <w:p w14:paraId="0F499A21" w14:textId="77777777" w:rsidR="0093030A" w:rsidRPr="000E054A" w:rsidRDefault="0093030A" w:rsidP="008F5D8B">
      <w:pPr>
        <w:numPr>
          <w:ilvl w:val="0"/>
          <w:numId w:val="5"/>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Odpowiedzialność wobec Zleceniodawcy za prawidłowe wykonanie Umowy oraz przeprowadzenie badania zgodnie z obowiązującymi przepisami i standardami ponosi Zleceniobiorca jako firma audytorska.</w:t>
      </w:r>
    </w:p>
    <w:p w14:paraId="15AAA4F4" w14:textId="77777777" w:rsidR="0093030A" w:rsidRPr="000E054A" w:rsidRDefault="0093030A" w:rsidP="008F5D8B">
      <w:pPr>
        <w:numPr>
          <w:ilvl w:val="0"/>
          <w:numId w:val="5"/>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oświadcza, że posiada obowiązkowe ubezpieczenie odpowiedzialności cywilnej z tytułu wykonywania czynności rewizji finansowej w zakresie wymaganym przepisami prawa i zobowiązuje się utrzymywać je przez cały okres realizacji Umowy.</w:t>
      </w:r>
    </w:p>
    <w:p w14:paraId="4E86EAA0" w14:textId="77777777" w:rsidR="0093030A" w:rsidRPr="000E054A" w:rsidRDefault="0093030A" w:rsidP="008F5D8B">
      <w:pPr>
        <w:numPr>
          <w:ilvl w:val="0"/>
          <w:numId w:val="5"/>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Zmiana kluczowego biegłego rewidenta lub innego członka zespołu wskazanego w ofercie jest dopuszczalna z uzasadnionych przyczyn, pod warunkiem że osoba zastępująca posiada kwalifikacje i doświadczenie nie niższe niż wymagane w zapytaniu ofertowym oraz spełnia wymagania dotyczące niezależności i bezstronności.</w:t>
      </w:r>
    </w:p>
    <w:p w14:paraId="28E3C8A1" w14:textId="77777777" w:rsidR="0093030A" w:rsidRPr="000E054A" w:rsidRDefault="0093030A" w:rsidP="008F5D8B">
      <w:pPr>
        <w:numPr>
          <w:ilvl w:val="0"/>
          <w:numId w:val="5"/>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O zmianie, o której mowa w ust. 4, Zleceniobiorca poinformuje Zleceniodawcę niezwłocznie, wskazując osobę zastępującą oraz przyczynę zmiany. Zmiana taka nie może powodować zwiększenia wynagrodzenia określonego w § 11.</w:t>
      </w:r>
    </w:p>
    <w:p w14:paraId="22C0F6C2" w14:textId="77777777" w:rsidR="008F5D8B" w:rsidRPr="000E054A" w:rsidRDefault="008F5D8B" w:rsidP="00334F37">
      <w:pPr>
        <w:spacing w:after="0" w:line="240" w:lineRule="auto"/>
        <w:jc w:val="both"/>
        <w:rPr>
          <w:rFonts w:ascii="Calibri" w:hAnsi="Calibri" w:cs="Calibri"/>
        </w:rPr>
      </w:pPr>
    </w:p>
    <w:p w14:paraId="45948D6C" w14:textId="032E5008" w:rsidR="0093030A" w:rsidRPr="000E054A" w:rsidRDefault="0093030A" w:rsidP="008F5D8B">
      <w:pPr>
        <w:spacing w:after="0" w:line="240" w:lineRule="auto"/>
        <w:jc w:val="center"/>
        <w:rPr>
          <w:rFonts w:ascii="Calibri" w:hAnsi="Calibri" w:cs="Calibri"/>
          <w:b/>
          <w:bCs/>
        </w:rPr>
      </w:pPr>
      <w:r w:rsidRPr="000E054A">
        <w:rPr>
          <w:rFonts w:ascii="Calibri" w:hAnsi="Calibri" w:cs="Calibri"/>
          <w:b/>
          <w:bCs/>
        </w:rPr>
        <w:t>§ 5</w:t>
      </w:r>
    </w:p>
    <w:p w14:paraId="6F024644" w14:textId="77777777" w:rsidR="0093030A" w:rsidRPr="000E054A" w:rsidRDefault="0093030A" w:rsidP="008F5D8B">
      <w:pPr>
        <w:spacing w:after="0" w:line="240" w:lineRule="auto"/>
        <w:jc w:val="center"/>
        <w:rPr>
          <w:rFonts w:ascii="Calibri" w:hAnsi="Calibri" w:cs="Calibri"/>
          <w:b/>
          <w:bCs/>
        </w:rPr>
      </w:pPr>
      <w:r w:rsidRPr="000E054A">
        <w:rPr>
          <w:rFonts w:ascii="Calibri" w:hAnsi="Calibri" w:cs="Calibri"/>
          <w:b/>
          <w:bCs/>
        </w:rPr>
        <w:t>Dane osobowe</w:t>
      </w:r>
    </w:p>
    <w:p w14:paraId="454E9D55" w14:textId="77777777" w:rsidR="0093030A" w:rsidRPr="000E054A" w:rsidRDefault="0093030A" w:rsidP="008F5D8B">
      <w:pPr>
        <w:numPr>
          <w:ilvl w:val="0"/>
          <w:numId w:val="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Każda ze Stron jest odrębnym administratorem danych osobowych przetwarzanych przez nią w związku z zawarciem i wykonywaniem niniejszej Umowy, w zakresie, w jakim samodzielnie ustala cele i sposoby ich przetwarzania.</w:t>
      </w:r>
    </w:p>
    <w:p w14:paraId="73F69ED1" w14:textId="56FAF080" w:rsidR="0093030A" w:rsidRPr="000E054A" w:rsidRDefault="0093030A" w:rsidP="00F34A64">
      <w:pPr>
        <w:numPr>
          <w:ilvl w:val="0"/>
          <w:numId w:val="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jako firma audytorska wykonująca czynności rewizji finansowej na podstawie przepisów prawa, przetwarza dane osobowe udostępnione mu w związku z wykonywaniem niniejszej Umowy jako odrębny administrator danych osobowych.</w:t>
      </w:r>
    </w:p>
    <w:p w14:paraId="5737A911" w14:textId="77777777" w:rsidR="0093030A" w:rsidRPr="000E054A" w:rsidRDefault="0093030A" w:rsidP="00F34A64">
      <w:pPr>
        <w:numPr>
          <w:ilvl w:val="0"/>
          <w:numId w:val="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Dane osobowe mogą być udostępniane Zleceniobiorcy wyłącznie w zakresie niezbędnym do prawidłowego przeprowadzenia badania oraz wykonania obowiązków wynikających z przepisów prawa i Krajowych Standardów Badania.</w:t>
      </w:r>
    </w:p>
    <w:p w14:paraId="0D5DD5CF" w14:textId="77777777" w:rsidR="0093030A" w:rsidRPr="000E054A" w:rsidRDefault="0093030A" w:rsidP="00F34A64">
      <w:pPr>
        <w:numPr>
          <w:ilvl w:val="0"/>
          <w:numId w:val="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Każda ze Stron zobowiązuje się przetwarzać dane osobowe zgodnie z rozporządzeniem Parlamentu Europejskiego i Rady (UE) 2016/679 z dnia 27 kwietnia 2016 r. („RODO”) oraz innymi właściwymi przepisami o ochronie danych osobowych.</w:t>
      </w:r>
    </w:p>
    <w:p w14:paraId="63E01780" w14:textId="77777777" w:rsidR="0093030A" w:rsidRPr="000E054A" w:rsidRDefault="0093030A" w:rsidP="00F34A64">
      <w:pPr>
        <w:numPr>
          <w:ilvl w:val="0"/>
          <w:numId w:val="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zobowiązuje się stosować odpowiednie środki techniczne i organizacyjne zapewniające stopień bezpieczeństwa odpowiadający ryzyku związanemu z przetwarzaniem danych, a także zapewnić, aby osoby mające dostęp do danych były odpowiednio upoważnione oraz zobowiązane do zachowania poufności.</w:t>
      </w:r>
    </w:p>
    <w:p w14:paraId="26F27746" w14:textId="77777777" w:rsidR="0093030A" w:rsidRPr="000E054A" w:rsidRDefault="0093030A" w:rsidP="00F34A64">
      <w:pPr>
        <w:numPr>
          <w:ilvl w:val="0"/>
          <w:numId w:val="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może przetwarzać otrzymane dane osobowe przez okres niezbędny do wykonania badania oraz przez okres, w którym jest zobowiązany do ich przechowywania na podstawie Ustawy o biegłych rewidentach lub innych obowiązujących przepisów prawa.</w:t>
      </w:r>
    </w:p>
    <w:p w14:paraId="3ED66FE1" w14:textId="77777777" w:rsidR="0093030A" w:rsidRPr="000E054A" w:rsidRDefault="0093030A" w:rsidP="00F34A64">
      <w:pPr>
        <w:numPr>
          <w:ilvl w:val="0"/>
          <w:numId w:val="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lastRenderedPageBreak/>
        <w:t>Każda ze Stron samodzielnie wykonuje obowiązki administratora danych wynikające z RODO, w szczególności obowiązki informacyjne wobec osób, których dane dotyczą.</w:t>
      </w:r>
    </w:p>
    <w:p w14:paraId="438ECE19" w14:textId="77777777" w:rsidR="0093030A" w:rsidRPr="000E054A" w:rsidRDefault="0093030A" w:rsidP="00F34A64">
      <w:pPr>
        <w:numPr>
          <w:ilvl w:val="0"/>
          <w:numId w:val="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Udostępnienie danych osobowych uprawnionym pracownikom i współpracownikom Zleceniobiorcy, innym osobom uczestniczącym w badaniu lub organom uprawnionym na podstawie przepisów prawa nie stanowi naruszenia postanowień niniejszej Umowy.</w:t>
      </w:r>
    </w:p>
    <w:p w14:paraId="58857A3C" w14:textId="77777777" w:rsidR="0093030A" w:rsidRPr="000E054A" w:rsidRDefault="0093030A" w:rsidP="00F34A64">
      <w:pPr>
        <w:numPr>
          <w:ilvl w:val="0"/>
          <w:numId w:val="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Postanowienia niniejszego paragrafu nie stanowią umowy powierzenia przetwarzania danych osobowych w rozumieniu art. 28 RODO.</w:t>
      </w:r>
    </w:p>
    <w:p w14:paraId="745D2DC1" w14:textId="77777777" w:rsidR="00F34A64" w:rsidRPr="000E054A" w:rsidRDefault="00F34A64" w:rsidP="00334F37">
      <w:pPr>
        <w:spacing w:after="0" w:line="240" w:lineRule="auto"/>
        <w:jc w:val="both"/>
        <w:rPr>
          <w:rFonts w:ascii="Calibri" w:hAnsi="Calibri" w:cs="Calibri"/>
        </w:rPr>
      </w:pPr>
    </w:p>
    <w:p w14:paraId="13AF31E2" w14:textId="343BC765" w:rsidR="0093030A" w:rsidRPr="000E054A" w:rsidRDefault="0093030A" w:rsidP="00F34A64">
      <w:pPr>
        <w:spacing w:after="0" w:line="240" w:lineRule="auto"/>
        <w:jc w:val="center"/>
        <w:rPr>
          <w:rFonts w:ascii="Calibri" w:hAnsi="Calibri" w:cs="Calibri"/>
          <w:b/>
          <w:bCs/>
        </w:rPr>
      </w:pPr>
      <w:r w:rsidRPr="000E054A">
        <w:rPr>
          <w:rFonts w:ascii="Calibri" w:hAnsi="Calibri" w:cs="Calibri"/>
          <w:b/>
          <w:bCs/>
        </w:rPr>
        <w:t>§ 6</w:t>
      </w:r>
    </w:p>
    <w:p w14:paraId="431955A9" w14:textId="77777777" w:rsidR="0093030A" w:rsidRPr="000E054A" w:rsidRDefault="0093030A" w:rsidP="00F34A64">
      <w:pPr>
        <w:spacing w:after="0" w:line="240" w:lineRule="auto"/>
        <w:jc w:val="center"/>
        <w:rPr>
          <w:rFonts w:ascii="Calibri" w:hAnsi="Calibri" w:cs="Calibri"/>
          <w:b/>
          <w:bCs/>
        </w:rPr>
      </w:pPr>
      <w:r w:rsidRPr="000E054A">
        <w:rPr>
          <w:rFonts w:ascii="Calibri" w:hAnsi="Calibri" w:cs="Calibri"/>
          <w:b/>
          <w:bCs/>
        </w:rPr>
        <w:t>Sprawozdanie z badania</w:t>
      </w:r>
    </w:p>
    <w:p w14:paraId="3DF814D4" w14:textId="77777777" w:rsidR="0093030A" w:rsidRPr="000E054A" w:rsidRDefault="0093030A" w:rsidP="00F34A64">
      <w:pPr>
        <w:numPr>
          <w:ilvl w:val="0"/>
          <w:numId w:val="7"/>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Wynikiem każdego przeprowadzonego badania będzie sporządzone przez Zleceniobiorcę sprawozdanie z badania w rozumieniu art. 83 Ustawy o biegłych rewidentach, zawierające wszystkie elementy wymagane przepisami prawa i Krajowymi Standardami Badania.</w:t>
      </w:r>
    </w:p>
    <w:p w14:paraId="7143DA16" w14:textId="77777777" w:rsidR="0093030A" w:rsidRPr="000E054A" w:rsidRDefault="0093030A" w:rsidP="00050CF2">
      <w:pPr>
        <w:numPr>
          <w:ilvl w:val="0"/>
          <w:numId w:val="7"/>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Sprawozdanie z badania zostanie sporządzone w postaci elektronicznej i opatrzone kwalifikowanym podpisem elektronicznym biegłego rewidenta, zgodnie z art. 86 Ustawy o biegłych rewidentach.</w:t>
      </w:r>
    </w:p>
    <w:p w14:paraId="53126C5C" w14:textId="77777777" w:rsidR="0093030A" w:rsidRPr="000E054A" w:rsidRDefault="0093030A" w:rsidP="00050CF2">
      <w:pPr>
        <w:numPr>
          <w:ilvl w:val="0"/>
          <w:numId w:val="7"/>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Rodzaj i treść opinii zawartej w sprawozdaniu z badania będą wynikały z ustaleń dokonanych w toku badania i nie podlegają uzgodnieniu ze Zleceniodawcą.</w:t>
      </w:r>
    </w:p>
    <w:p w14:paraId="04D3F4B2" w14:textId="77777777" w:rsidR="0093030A" w:rsidRPr="000E054A" w:rsidRDefault="0093030A" w:rsidP="00050CF2">
      <w:pPr>
        <w:numPr>
          <w:ilvl w:val="0"/>
          <w:numId w:val="7"/>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Sprawozdanie z badania zostanie przekazane Zleceniodawcy odrębnie za każdy rok obrotowy, w terminach określonych w § 3.</w:t>
      </w:r>
    </w:p>
    <w:p w14:paraId="525EFA06" w14:textId="77777777" w:rsidR="0093030A" w:rsidRPr="000E054A" w:rsidRDefault="0093030A" w:rsidP="00050CF2">
      <w:pPr>
        <w:numPr>
          <w:ilvl w:val="0"/>
          <w:numId w:val="7"/>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Na żądanie Zleceniobiorcy Zleceniodawca potwierdzi otrzymanie sprawozdania z badania.</w:t>
      </w:r>
    </w:p>
    <w:p w14:paraId="5ECD1B5F" w14:textId="77777777" w:rsidR="004B1D20" w:rsidRPr="000E054A" w:rsidRDefault="004B1D20" w:rsidP="00334F37">
      <w:pPr>
        <w:spacing w:after="0" w:line="240" w:lineRule="auto"/>
        <w:jc w:val="both"/>
        <w:rPr>
          <w:rFonts w:ascii="Calibri" w:hAnsi="Calibri" w:cs="Calibri"/>
        </w:rPr>
      </w:pPr>
    </w:p>
    <w:p w14:paraId="4C3789E6" w14:textId="7E31FD3D" w:rsidR="0093030A" w:rsidRPr="000E054A" w:rsidRDefault="0093030A" w:rsidP="004B1D20">
      <w:pPr>
        <w:spacing w:after="0" w:line="240" w:lineRule="auto"/>
        <w:jc w:val="center"/>
        <w:rPr>
          <w:rFonts w:ascii="Calibri" w:hAnsi="Calibri" w:cs="Calibri"/>
          <w:b/>
          <w:bCs/>
        </w:rPr>
      </w:pPr>
      <w:r w:rsidRPr="000E054A">
        <w:rPr>
          <w:rFonts w:ascii="Calibri" w:hAnsi="Calibri" w:cs="Calibri"/>
          <w:b/>
          <w:bCs/>
        </w:rPr>
        <w:t>§ 7</w:t>
      </w:r>
    </w:p>
    <w:p w14:paraId="09B224EF" w14:textId="77777777" w:rsidR="0093030A" w:rsidRPr="000E054A" w:rsidRDefault="0093030A" w:rsidP="004B1D20">
      <w:pPr>
        <w:spacing w:after="0" w:line="240" w:lineRule="auto"/>
        <w:jc w:val="center"/>
        <w:rPr>
          <w:rFonts w:ascii="Calibri" w:hAnsi="Calibri" w:cs="Calibri"/>
          <w:b/>
          <w:bCs/>
        </w:rPr>
      </w:pPr>
      <w:r w:rsidRPr="000E054A">
        <w:rPr>
          <w:rFonts w:ascii="Calibri" w:hAnsi="Calibri" w:cs="Calibri"/>
          <w:b/>
          <w:bCs/>
        </w:rPr>
        <w:t>Zobowiązania Zleceniobiorcy</w:t>
      </w:r>
    </w:p>
    <w:p w14:paraId="123F9947" w14:textId="77777777" w:rsidR="0093030A" w:rsidRPr="000E054A" w:rsidRDefault="0093030A" w:rsidP="004B1D20">
      <w:pPr>
        <w:numPr>
          <w:ilvl w:val="0"/>
          <w:numId w:val="8"/>
        </w:numPr>
        <w:spacing w:after="0" w:line="240" w:lineRule="auto"/>
        <w:ind w:hanging="720"/>
        <w:jc w:val="both"/>
        <w:rPr>
          <w:rFonts w:ascii="Calibri" w:hAnsi="Calibri" w:cs="Calibri"/>
        </w:rPr>
      </w:pPr>
      <w:r w:rsidRPr="000E054A">
        <w:rPr>
          <w:rFonts w:ascii="Calibri" w:hAnsi="Calibri" w:cs="Calibri"/>
        </w:rPr>
        <w:t>Zleceniobiorca zobowiązuje się do:</w:t>
      </w:r>
    </w:p>
    <w:p w14:paraId="2CE7F1F7" w14:textId="634D4672" w:rsidR="0093030A" w:rsidRPr="000E054A" w:rsidRDefault="0093030A" w:rsidP="004B1D20">
      <w:pPr>
        <w:pStyle w:val="Akapitzlist"/>
        <w:numPr>
          <w:ilvl w:val="1"/>
          <w:numId w:val="8"/>
        </w:numPr>
        <w:tabs>
          <w:tab w:val="clear" w:pos="1440"/>
        </w:tabs>
        <w:spacing w:after="0" w:line="240" w:lineRule="auto"/>
        <w:ind w:left="0" w:firstLine="0"/>
        <w:jc w:val="both"/>
        <w:rPr>
          <w:rFonts w:ascii="Calibri" w:hAnsi="Calibri" w:cs="Calibri"/>
        </w:rPr>
      </w:pPr>
      <w:r w:rsidRPr="000E054A">
        <w:rPr>
          <w:rFonts w:ascii="Calibri" w:hAnsi="Calibri" w:cs="Calibri"/>
        </w:rPr>
        <w:t>wykonywania Umowy z należytą starannością zawodową, przy zachowaniu uczciwości, obiektywizmu i zawodowego sceptycyzmu;</w:t>
      </w:r>
    </w:p>
    <w:p w14:paraId="593A5AE9" w14:textId="34C13D70" w:rsidR="0093030A" w:rsidRPr="000E054A" w:rsidRDefault="0093030A" w:rsidP="004B1D20">
      <w:pPr>
        <w:pStyle w:val="Akapitzlist"/>
        <w:numPr>
          <w:ilvl w:val="1"/>
          <w:numId w:val="8"/>
        </w:numPr>
        <w:tabs>
          <w:tab w:val="clear" w:pos="1440"/>
        </w:tabs>
        <w:spacing w:after="0" w:line="240" w:lineRule="auto"/>
        <w:ind w:left="0" w:firstLine="0"/>
        <w:jc w:val="both"/>
        <w:rPr>
          <w:rFonts w:ascii="Calibri" w:hAnsi="Calibri" w:cs="Calibri"/>
        </w:rPr>
      </w:pPr>
      <w:r w:rsidRPr="000E054A">
        <w:rPr>
          <w:rFonts w:ascii="Calibri" w:hAnsi="Calibri" w:cs="Calibri"/>
        </w:rPr>
        <w:t>zachowania w tajemnicy wszelkich faktów, informacji i dokumentów uzyskanych w związku z wykonywaniem Umowy, z wyjątkiem przypadków, w których obowiązek lub uprawnienie do ich ujawnienia wynika z przepisów prawa; obowiązek zachowania tajemnicy nie jest ograniczony w czasie;</w:t>
      </w:r>
    </w:p>
    <w:p w14:paraId="2EBE6FBE" w14:textId="076AADBC" w:rsidR="0093030A" w:rsidRPr="000E054A" w:rsidRDefault="0093030A" w:rsidP="004B1D20">
      <w:pPr>
        <w:pStyle w:val="Akapitzlist"/>
        <w:numPr>
          <w:ilvl w:val="1"/>
          <w:numId w:val="8"/>
        </w:numPr>
        <w:tabs>
          <w:tab w:val="clear" w:pos="1440"/>
        </w:tabs>
        <w:spacing w:after="0" w:line="240" w:lineRule="auto"/>
        <w:ind w:left="0" w:firstLine="0"/>
        <w:jc w:val="both"/>
        <w:rPr>
          <w:rFonts w:ascii="Calibri" w:hAnsi="Calibri" w:cs="Calibri"/>
        </w:rPr>
      </w:pPr>
      <w:r w:rsidRPr="000E054A">
        <w:rPr>
          <w:rFonts w:ascii="Calibri" w:hAnsi="Calibri" w:cs="Calibri"/>
        </w:rPr>
        <w:t>zapewnienia przestrzegania obowiązku zachowania tajemnicy przez osoby uczestniczące w wykonywaniu badania;</w:t>
      </w:r>
    </w:p>
    <w:p w14:paraId="5AD1905B" w14:textId="4DAD39F8" w:rsidR="0093030A" w:rsidRPr="000E054A" w:rsidRDefault="0093030A" w:rsidP="004B1D20">
      <w:pPr>
        <w:pStyle w:val="Akapitzlist"/>
        <w:numPr>
          <w:ilvl w:val="1"/>
          <w:numId w:val="8"/>
        </w:numPr>
        <w:tabs>
          <w:tab w:val="clear" w:pos="1440"/>
        </w:tabs>
        <w:spacing w:after="0" w:line="240" w:lineRule="auto"/>
        <w:ind w:left="0" w:firstLine="0"/>
        <w:jc w:val="both"/>
        <w:rPr>
          <w:rFonts w:ascii="Calibri" w:hAnsi="Calibri" w:cs="Calibri"/>
        </w:rPr>
      </w:pPr>
      <w:r w:rsidRPr="000E054A">
        <w:rPr>
          <w:rFonts w:ascii="Calibri" w:hAnsi="Calibri" w:cs="Calibri"/>
        </w:rPr>
        <w:t>udzielania wyznaczonym pracownikom Zleceniodawcy wyjaśnień dotyczących przebiegu badania, ustaleń poczynionych w jego toku oraz treści sprawozdania z badania, bez świadczenia usług doradczych wykraczających poza przedmiot niniejszej Umowy;</w:t>
      </w:r>
    </w:p>
    <w:p w14:paraId="349BE613" w14:textId="30A71A70" w:rsidR="0093030A" w:rsidRPr="000E054A" w:rsidRDefault="0093030A" w:rsidP="004B1D20">
      <w:pPr>
        <w:pStyle w:val="Akapitzlist"/>
        <w:numPr>
          <w:ilvl w:val="1"/>
          <w:numId w:val="8"/>
        </w:numPr>
        <w:tabs>
          <w:tab w:val="clear" w:pos="1440"/>
        </w:tabs>
        <w:spacing w:after="0" w:line="240" w:lineRule="auto"/>
        <w:ind w:left="0" w:firstLine="0"/>
        <w:jc w:val="both"/>
        <w:rPr>
          <w:rFonts w:ascii="Calibri" w:hAnsi="Calibri" w:cs="Calibri"/>
        </w:rPr>
      </w:pPr>
      <w:r w:rsidRPr="000E054A">
        <w:rPr>
          <w:rFonts w:ascii="Calibri" w:hAnsi="Calibri" w:cs="Calibri"/>
        </w:rPr>
        <w:t>udziału, w ramach wynagrodzenia określonego w § 11, w posiedzeniu Rady Nadzorczej Spółki, podczas którego dokonywana będzie ocena Sprawozdania finansowego oraz sprawozdania z badania, w celu przedstawienia wyników badania oraz udzielenia stosownych wyjaśnień;</w:t>
      </w:r>
    </w:p>
    <w:p w14:paraId="5BD639C6" w14:textId="743E5254" w:rsidR="0093030A" w:rsidRPr="000E054A" w:rsidRDefault="0093030A" w:rsidP="004B1D20">
      <w:pPr>
        <w:pStyle w:val="Akapitzlist"/>
        <w:numPr>
          <w:ilvl w:val="1"/>
          <w:numId w:val="8"/>
        </w:numPr>
        <w:tabs>
          <w:tab w:val="clear" w:pos="1440"/>
        </w:tabs>
        <w:spacing w:after="0" w:line="240" w:lineRule="auto"/>
        <w:ind w:left="0" w:firstLine="0"/>
        <w:jc w:val="both"/>
        <w:rPr>
          <w:rFonts w:ascii="Calibri" w:hAnsi="Calibri" w:cs="Calibri"/>
        </w:rPr>
      </w:pPr>
      <w:r w:rsidRPr="000E054A">
        <w:rPr>
          <w:rFonts w:ascii="Calibri" w:hAnsi="Calibri" w:cs="Calibri"/>
        </w:rPr>
        <w:t>udziału – jeżeli okaże się to konieczne – w zwyczajnym lub nadzwyczajnym zgromadzeniu wspólników zatwierdzającym Sprawozdanie finansowe, w celu przedstawienia wyników badania i udzielenia wyjaśnień;</w:t>
      </w:r>
    </w:p>
    <w:p w14:paraId="447336B9" w14:textId="77777777" w:rsidR="0093030A" w:rsidRPr="000E054A" w:rsidRDefault="0093030A" w:rsidP="004B1D20">
      <w:pPr>
        <w:pStyle w:val="Akapitzlist"/>
        <w:numPr>
          <w:ilvl w:val="1"/>
          <w:numId w:val="8"/>
        </w:numPr>
        <w:tabs>
          <w:tab w:val="clear" w:pos="1440"/>
        </w:tabs>
        <w:spacing w:after="0" w:line="240" w:lineRule="auto"/>
        <w:ind w:left="0" w:firstLine="0"/>
        <w:jc w:val="both"/>
        <w:rPr>
          <w:rFonts w:ascii="Calibri" w:hAnsi="Calibri" w:cs="Calibri"/>
        </w:rPr>
      </w:pPr>
      <w:r w:rsidRPr="000E054A">
        <w:rPr>
          <w:rFonts w:ascii="Calibri" w:hAnsi="Calibri" w:cs="Calibri"/>
        </w:rPr>
        <w:lastRenderedPageBreak/>
        <w:t>przekazania do wiadomości Rady Nadzorczej informacji kierowanych do Zarządu dotyczących istotnych problemów stwierdzonych w systemie rachunkowości lub kontroli wewnętrznej Spółki, w zakresie wynikającym z przepisów prawa i standardów badania.</w:t>
      </w:r>
    </w:p>
    <w:p w14:paraId="4A531EF3" w14:textId="77777777" w:rsidR="004B1D20" w:rsidRPr="000E054A" w:rsidRDefault="004B1D20" w:rsidP="00334F37">
      <w:pPr>
        <w:spacing w:after="0" w:line="240" w:lineRule="auto"/>
        <w:jc w:val="both"/>
        <w:rPr>
          <w:rFonts w:ascii="Calibri" w:hAnsi="Calibri" w:cs="Calibri"/>
        </w:rPr>
      </w:pPr>
    </w:p>
    <w:p w14:paraId="1307303A" w14:textId="39854FCC" w:rsidR="0093030A" w:rsidRPr="000E054A" w:rsidRDefault="0093030A" w:rsidP="004B1D20">
      <w:pPr>
        <w:spacing w:after="0" w:line="240" w:lineRule="auto"/>
        <w:jc w:val="center"/>
        <w:rPr>
          <w:rFonts w:ascii="Calibri" w:hAnsi="Calibri" w:cs="Calibri"/>
          <w:b/>
          <w:bCs/>
        </w:rPr>
      </w:pPr>
      <w:r w:rsidRPr="000E054A">
        <w:rPr>
          <w:rFonts w:ascii="Calibri" w:hAnsi="Calibri" w:cs="Calibri"/>
          <w:b/>
          <w:bCs/>
        </w:rPr>
        <w:t>§ 8</w:t>
      </w:r>
    </w:p>
    <w:p w14:paraId="15D1CC75" w14:textId="77777777" w:rsidR="0093030A" w:rsidRPr="000E054A" w:rsidRDefault="0093030A" w:rsidP="004B1D20">
      <w:pPr>
        <w:spacing w:after="0" w:line="240" w:lineRule="auto"/>
        <w:jc w:val="center"/>
        <w:rPr>
          <w:rFonts w:ascii="Calibri" w:hAnsi="Calibri" w:cs="Calibri"/>
          <w:b/>
          <w:bCs/>
        </w:rPr>
      </w:pPr>
      <w:r w:rsidRPr="000E054A">
        <w:rPr>
          <w:rFonts w:ascii="Calibri" w:hAnsi="Calibri" w:cs="Calibri"/>
          <w:b/>
          <w:bCs/>
        </w:rPr>
        <w:t>Zobowiązania i oświadczenia Zleceniodawcy</w:t>
      </w:r>
    </w:p>
    <w:p w14:paraId="2C9D5E80" w14:textId="77777777" w:rsidR="0093030A" w:rsidRPr="000E054A" w:rsidRDefault="0093030A" w:rsidP="004B1D20">
      <w:pPr>
        <w:numPr>
          <w:ilvl w:val="0"/>
          <w:numId w:val="9"/>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Zleceniodawca odpowiada za sporządzenie Sprawozdań finansowych zgodnie z obowiązującymi przepisami prawa oraz zapewnienie, aby dane ujęte w księgach rachunkowych i Sprawozdaniach finansowych były kompletne i rzetelne.</w:t>
      </w:r>
    </w:p>
    <w:p w14:paraId="2C3F1E9B" w14:textId="77777777" w:rsidR="0093030A" w:rsidRPr="000E054A" w:rsidRDefault="0093030A" w:rsidP="004B1D20">
      <w:pPr>
        <w:numPr>
          <w:ilvl w:val="0"/>
          <w:numId w:val="9"/>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Zleceniodawca zobowiązuje się w szczególności do właściwej wyceny składników majątkowych, utworzenia wymaganych odpisów aktualizujących, ujęcia wszystkich zobowiązań i rezerw oraz uwzględnienia zdarzeń po dniu bilansowym zgodnie z obowiązującymi zasadami rachunkowości.</w:t>
      </w:r>
    </w:p>
    <w:p w14:paraId="0C85EC70" w14:textId="77777777" w:rsidR="0093030A" w:rsidRPr="000E054A" w:rsidRDefault="0093030A" w:rsidP="004B1D20">
      <w:pPr>
        <w:numPr>
          <w:ilvl w:val="0"/>
          <w:numId w:val="9"/>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Zleceniodawca zobowiązuje się do:</w:t>
      </w:r>
    </w:p>
    <w:p w14:paraId="08CC4D26" w14:textId="548649F7" w:rsidR="0093030A" w:rsidRPr="000E054A" w:rsidRDefault="0093030A" w:rsidP="004B1D20">
      <w:pPr>
        <w:pStyle w:val="Akapitzlist"/>
        <w:numPr>
          <w:ilvl w:val="1"/>
          <w:numId w:val="9"/>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niezwłocznego udostępnienia Zleceniobiorcy ksiąg rachunkowych, dowodów księgowych, analiz oraz innych informacji i dokumentów niezbędnych do przeprowadzenia badania;</w:t>
      </w:r>
    </w:p>
    <w:p w14:paraId="20B850B8" w14:textId="28355688" w:rsidR="0093030A" w:rsidRPr="000E054A" w:rsidRDefault="0093030A" w:rsidP="004B1D20">
      <w:pPr>
        <w:pStyle w:val="Akapitzlist"/>
        <w:numPr>
          <w:ilvl w:val="1"/>
          <w:numId w:val="9"/>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zapewnienia Zleceniobiorcy dostępu do informacji, dokumentów i osób, które mogą mieć znaczenie dla przeprowadzenia badania;</w:t>
      </w:r>
    </w:p>
    <w:p w14:paraId="7384605B" w14:textId="77777777" w:rsidR="004B1D20" w:rsidRPr="000E054A" w:rsidRDefault="0093030A" w:rsidP="004B1D20">
      <w:pPr>
        <w:pStyle w:val="Akapitzlist"/>
        <w:numPr>
          <w:ilvl w:val="1"/>
          <w:numId w:val="9"/>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przekazania Zleceniobiorcy Sprawozdania finansowego:</w:t>
      </w:r>
    </w:p>
    <w:p w14:paraId="7DB310E4" w14:textId="77777777" w:rsidR="004B1D20" w:rsidRPr="000E054A" w:rsidRDefault="0093030A" w:rsidP="004B1D20">
      <w:pPr>
        <w:pStyle w:val="Akapitzlist"/>
        <w:spacing w:after="0" w:line="240" w:lineRule="auto"/>
        <w:ind w:left="0"/>
        <w:jc w:val="both"/>
        <w:rPr>
          <w:rFonts w:ascii="Calibri" w:hAnsi="Calibri" w:cs="Calibri"/>
        </w:rPr>
      </w:pPr>
      <w:r w:rsidRPr="000E054A">
        <w:rPr>
          <w:rFonts w:ascii="Calibri" w:hAnsi="Calibri" w:cs="Calibri"/>
        </w:rPr>
        <w:t>a) za rok 2026 – do dnia 31 marca 2027 r.,</w:t>
      </w:r>
    </w:p>
    <w:p w14:paraId="59FD793C" w14:textId="75CE12C5" w:rsidR="0093030A" w:rsidRPr="000E054A" w:rsidRDefault="0093030A" w:rsidP="004B1D20">
      <w:pPr>
        <w:pStyle w:val="Akapitzlist"/>
        <w:spacing w:after="0" w:line="240" w:lineRule="auto"/>
        <w:ind w:left="0"/>
        <w:jc w:val="both"/>
        <w:rPr>
          <w:rFonts w:ascii="Calibri" w:hAnsi="Calibri" w:cs="Calibri"/>
        </w:rPr>
      </w:pPr>
      <w:r w:rsidRPr="000E054A">
        <w:rPr>
          <w:rFonts w:ascii="Calibri" w:hAnsi="Calibri" w:cs="Calibri"/>
        </w:rPr>
        <w:t xml:space="preserve">b) za rok 2027 – do dnia 31 marca 2028 r.; </w:t>
      </w:r>
    </w:p>
    <w:p w14:paraId="6C20DD31" w14:textId="613F0713" w:rsidR="0093030A" w:rsidRPr="000E054A" w:rsidRDefault="0093030A" w:rsidP="004B1D20">
      <w:pPr>
        <w:numPr>
          <w:ilvl w:val="1"/>
          <w:numId w:val="9"/>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upoważnienia Zleceniobiorcy, jeżeli będzie to niezbędne, do uzyskania informacji i wyjaśnień od podmiotu prowadzącego księgi rachunkowe Zleceniodawcy;</w:t>
      </w:r>
    </w:p>
    <w:p w14:paraId="43D29E4E" w14:textId="4679D666" w:rsidR="0093030A" w:rsidRPr="000E054A" w:rsidRDefault="0093030A" w:rsidP="004B1D20">
      <w:pPr>
        <w:numPr>
          <w:ilvl w:val="1"/>
          <w:numId w:val="9"/>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poinformowania Zleceniobiorcy o terminach przeprowadzania inwentaryzacji w czasie umożliwiającym udział Zleceniobiorcy w obserwacji inwentaryzacji znaczących składników majątkowych;</w:t>
      </w:r>
    </w:p>
    <w:p w14:paraId="020FF9C5" w14:textId="65002DCE" w:rsidR="0093030A" w:rsidRPr="000E054A" w:rsidRDefault="0093030A" w:rsidP="004B1D20">
      <w:pPr>
        <w:numPr>
          <w:ilvl w:val="1"/>
          <w:numId w:val="9"/>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udzielenia informacji o sprawach sądowych, administracyjnych i innych postępowaniach mogących mieć znaczenie dla Sprawozdań finansowych;</w:t>
      </w:r>
    </w:p>
    <w:p w14:paraId="39EDAF77" w14:textId="5F64BFE4" w:rsidR="0093030A" w:rsidRPr="000E054A" w:rsidRDefault="0093030A" w:rsidP="004B1D20">
      <w:pPr>
        <w:numPr>
          <w:ilvl w:val="1"/>
          <w:numId w:val="9"/>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złożenia wymaganych przepisami i standardami badania oświadczeń kierownictwa;</w:t>
      </w:r>
    </w:p>
    <w:p w14:paraId="6E714B36" w14:textId="77777777" w:rsidR="0093030A" w:rsidRPr="000E054A" w:rsidRDefault="0093030A" w:rsidP="004B1D20">
      <w:pPr>
        <w:numPr>
          <w:ilvl w:val="1"/>
          <w:numId w:val="9"/>
        </w:numPr>
        <w:tabs>
          <w:tab w:val="clear" w:pos="1440"/>
          <w:tab w:val="num" w:pos="709"/>
        </w:tabs>
        <w:spacing w:after="0" w:line="240" w:lineRule="auto"/>
        <w:ind w:left="0" w:firstLine="0"/>
        <w:jc w:val="both"/>
        <w:rPr>
          <w:rFonts w:ascii="Calibri" w:hAnsi="Calibri" w:cs="Calibri"/>
        </w:rPr>
      </w:pPr>
      <w:r w:rsidRPr="000E054A">
        <w:rPr>
          <w:rFonts w:ascii="Calibri" w:hAnsi="Calibri" w:cs="Calibri"/>
        </w:rPr>
        <w:t>przechowywania Sprawozdań finansowych wraz ze sprawozdaniami z badania zgodnie z przepisami prawa.</w:t>
      </w:r>
    </w:p>
    <w:p w14:paraId="0B5F4571" w14:textId="77777777" w:rsidR="0093030A" w:rsidRPr="000E054A" w:rsidRDefault="0093030A" w:rsidP="004B1D20">
      <w:pPr>
        <w:numPr>
          <w:ilvl w:val="0"/>
          <w:numId w:val="9"/>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Zleceniodawca zobowiązuje się do współdziałania ze Zleceniobiorcą, w szczególności poprzez:</w:t>
      </w:r>
    </w:p>
    <w:p w14:paraId="60F7A60A" w14:textId="0B753762" w:rsidR="0093030A" w:rsidRPr="000E054A" w:rsidRDefault="0093030A" w:rsidP="004B1D20">
      <w:pPr>
        <w:numPr>
          <w:ilvl w:val="1"/>
          <w:numId w:val="10"/>
        </w:numPr>
        <w:tabs>
          <w:tab w:val="clear" w:pos="1440"/>
        </w:tabs>
        <w:spacing w:after="0" w:line="240" w:lineRule="auto"/>
        <w:ind w:left="709" w:hanging="709"/>
        <w:jc w:val="both"/>
        <w:rPr>
          <w:rFonts w:ascii="Calibri" w:hAnsi="Calibri" w:cs="Calibri"/>
        </w:rPr>
      </w:pPr>
      <w:r w:rsidRPr="000E054A">
        <w:rPr>
          <w:rFonts w:ascii="Calibri" w:hAnsi="Calibri" w:cs="Calibri"/>
        </w:rPr>
        <w:t>udzielanie rzetelnych i wyczerpujących wyjaśnień;</w:t>
      </w:r>
    </w:p>
    <w:p w14:paraId="17A9AAFF" w14:textId="2948E16B" w:rsidR="0093030A" w:rsidRPr="000E054A" w:rsidRDefault="0093030A" w:rsidP="00335C95">
      <w:pPr>
        <w:numPr>
          <w:ilvl w:val="1"/>
          <w:numId w:val="10"/>
        </w:numPr>
        <w:tabs>
          <w:tab w:val="clear" w:pos="1440"/>
        </w:tabs>
        <w:spacing w:after="0" w:line="240" w:lineRule="auto"/>
        <w:ind w:left="0" w:firstLine="0"/>
        <w:jc w:val="both"/>
        <w:rPr>
          <w:rFonts w:ascii="Calibri" w:hAnsi="Calibri" w:cs="Calibri"/>
        </w:rPr>
      </w:pPr>
      <w:r w:rsidRPr="000E054A">
        <w:rPr>
          <w:rFonts w:ascii="Calibri" w:hAnsi="Calibri" w:cs="Calibri"/>
        </w:rPr>
        <w:t>ustosunkowywanie się do zastrzeżeń i wątpliwości Zleceniobiorcy dotyczących ksiąg rachunkowych, dokumentacji i Sprawozdań finansowych;</w:t>
      </w:r>
    </w:p>
    <w:p w14:paraId="6311B88C" w14:textId="00A86A89" w:rsidR="0093030A" w:rsidRPr="000E054A" w:rsidRDefault="0093030A" w:rsidP="00335C95">
      <w:pPr>
        <w:numPr>
          <w:ilvl w:val="1"/>
          <w:numId w:val="10"/>
        </w:numPr>
        <w:tabs>
          <w:tab w:val="clear" w:pos="1440"/>
        </w:tabs>
        <w:spacing w:after="0" w:line="240" w:lineRule="auto"/>
        <w:ind w:left="0" w:firstLine="0"/>
        <w:jc w:val="both"/>
        <w:rPr>
          <w:rFonts w:ascii="Calibri" w:hAnsi="Calibri" w:cs="Calibri"/>
        </w:rPr>
      </w:pPr>
      <w:r w:rsidRPr="000E054A">
        <w:rPr>
          <w:rFonts w:ascii="Calibri" w:hAnsi="Calibri" w:cs="Calibri"/>
        </w:rPr>
        <w:t>rozpatrywanie zgłoszonych przez Zleceniobiorcę propozycji korekt oraz dokonywanie korekt uznanych przez Zleceniodawcę za zasadne, przy zachowaniu odpowiedzialności Zleceniodawcy za prowadzenie ksiąg rachunkowych oraz sporządzenie Sprawozdań finansowych;</w:t>
      </w:r>
    </w:p>
    <w:p w14:paraId="39E1D0BD" w14:textId="3F6CBA3E" w:rsidR="0093030A" w:rsidRPr="000E054A" w:rsidRDefault="0093030A" w:rsidP="00335C95">
      <w:pPr>
        <w:numPr>
          <w:ilvl w:val="1"/>
          <w:numId w:val="10"/>
        </w:numPr>
        <w:tabs>
          <w:tab w:val="clear" w:pos="1440"/>
        </w:tabs>
        <w:spacing w:after="0" w:line="240" w:lineRule="auto"/>
        <w:ind w:left="0" w:firstLine="0"/>
        <w:jc w:val="both"/>
        <w:rPr>
          <w:rFonts w:ascii="Calibri" w:hAnsi="Calibri" w:cs="Calibri"/>
        </w:rPr>
      </w:pPr>
      <w:r w:rsidRPr="000E054A">
        <w:rPr>
          <w:rFonts w:ascii="Calibri" w:hAnsi="Calibri" w:cs="Calibri"/>
        </w:rPr>
        <w:t>zapewnienie bieżącej współpracy głównego księgowego oraz innych osób posiadających informacje niezbędne do przeprowadzenia badania;</w:t>
      </w:r>
    </w:p>
    <w:p w14:paraId="2711C27F" w14:textId="5977632D" w:rsidR="0093030A" w:rsidRPr="000E054A" w:rsidRDefault="0093030A" w:rsidP="00335C95">
      <w:pPr>
        <w:numPr>
          <w:ilvl w:val="1"/>
          <w:numId w:val="10"/>
        </w:numPr>
        <w:tabs>
          <w:tab w:val="clear" w:pos="1440"/>
        </w:tabs>
        <w:spacing w:after="0" w:line="240" w:lineRule="auto"/>
        <w:ind w:left="0" w:firstLine="0"/>
        <w:jc w:val="both"/>
        <w:rPr>
          <w:rFonts w:ascii="Calibri" w:hAnsi="Calibri" w:cs="Calibri"/>
        </w:rPr>
      </w:pPr>
      <w:r w:rsidRPr="000E054A">
        <w:rPr>
          <w:rFonts w:ascii="Calibri" w:hAnsi="Calibri" w:cs="Calibri"/>
        </w:rPr>
        <w:t>udzielenie, w zakresie niezbędnym do przeprowadzenia badania, upoważnień do uzyskania informacji od kontrahentów Zleceniodawcy i banków prowadzących jego rachunki;</w:t>
      </w:r>
    </w:p>
    <w:p w14:paraId="6F5F41D3" w14:textId="77777777" w:rsidR="0093030A" w:rsidRPr="000E054A" w:rsidRDefault="0093030A" w:rsidP="00335C95">
      <w:pPr>
        <w:numPr>
          <w:ilvl w:val="1"/>
          <w:numId w:val="10"/>
        </w:numPr>
        <w:tabs>
          <w:tab w:val="clear" w:pos="1440"/>
        </w:tabs>
        <w:spacing w:after="0" w:line="240" w:lineRule="auto"/>
        <w:ind w:left="0" w:firstLine="0"/>
        <w:jc w:val="both"/>
        <w:rPr>
          <w:rFonts w:ascii="Calibri" w:hAnsi="Calibri" w:cs="Calibri"/>
        </w:rPr>
      </w:pPr>
      <w:r w:rsidRPr="000E054A">
        <w:rPr>
          <w:rFonts w:ascii="Calibri" w:hAnsi="Calibri" w:cs="Calibri"/>
        </w:rPr>
        <w:t>umożliwienie Zleceniobiorcy kontaktu z poprzednim biegłym rewidentem, o ile będzie to wymagane lub uzasadnione przebiegiem badania.</w:t>
      </w:r>
    </w:p>
    <w:p w14:paraId="346D24A1" w14:textId="77777777" w:rsidR="0093030A" w:rsidRPr="000E054A" w:rsidRDefault="0093030A" w:rsidP="00335C95">
      <w:pPr>
        <w:numPr>
          <w:ilvl w:val="0"/>
          <w:numId w:val="9"/>
        </w:numPr>
        <w:tabs>
          <w:tab w:val="clear" w:pos="720"/>
          <w:tab w:val="num" w:pos="0"/>
        </w:tabs>
        <w:spacing w:after="0" w:line="240" w:lineRule="auto"/>
        <w:ind w:left="0" w:firstLine="0"/>
        <w:jc w:val="both"/>
        <w:rPr>
          <w:rFonts w:ascii="Calibri" w:hAnsi="Calibri" w:cs="Calibri"/>
        </w:rPr>
      </w:pPr>
      <w:r w:rsidRPr="000E054A">
        <w:rPr>
          <w:rFonts w:ascii="Calibri" w:hAnsi="Calibri" w:cs="Calibri"/>
        </w:rPr>
        <w:lastRenderedPageBreak/>
        <w:t>W przypadku wystąpienia opóźnienia w realizacji obowiązków określonych w niniejszym paragrafie zastosowanie ma § 3 ust. 4 i 5 Umowy. Zleceniobiorca nie jest uprawniony do jednostronnej zmiany terminu wykonania Umowy.</w:t>
      </w:r>
    </w:p>
    <w:p w14:paraId="5F64A17B" w14:textId="77777777" w:rsidR="00335C95" w:rsidRPr="000E054A" w:rsidRDefault="00335C95" w:rsidP="00334F37">
      <w:pPr>
        <w:spacing w:after="0" w:line="240" w:lineRule="auto"/>
        <w:jc w:val="both"/>
        <w:rPr>
          <w:rFonts w:ascii="Calibri" w:hAnsi="Calibri" w:cs="Calibri"/>
        </w:rPr>
      </w:pPr>
    </w:p>
    <w:p w14:paraId="5A22FA65" w14:textId="266081E9" w:rsidR="0093030A" w:rsidRPr="000E054A" w:rsidRDefault="0093030A" w:rsidP="00335C95">
      <w:pPr>
        <w:spacing w:after="0" w:line="240" w:lineRule="auto"/>
        <w:jc w:val="center"/>
        <w:rPr>
          <w:rFonts w:ascii="Calibri" w:hAnsi="Calibri" w:cs="Calibri"/>
          <w:b/>
          <w:bCs/>
        </w:rPr>
      </w:pPr>
      <w:r w:rsidRPr="000E054A">
        <w:rPr>
          <w:rFonts w:ascii="Calibri" w:hAnsi="Calibri" w:cs="Calibri"/>
          <w:b/>
          <w:bCs/>
        </w:rPr>
        <w:t>§ 9</w:t>
      </w:r>
    </w:p>
    <w:p w14:paraId="0AECE097" w14:textId="77777777" w:rsidR="0093030A" w:rsidRPr="000E054A" w:rsidRDefault="0093030A" w:rsidP="00335C95">
      <w:pPr>
        <w:spacing w:after="0" w:line="240" w:lineRule="auto"/>
        <w:jc w:val="center"/>
        <w:rPr>
          <w:rFonts w:ascii="Calibri" w:hAnsi="Calibri" w:cs="Calibri"/>
          <w:b/>
          <w:bCs/>
        </w:rPr>
      </w:pPr>
      <w:r w:rsidRPr="000E054A">
        <w:rPr>
          <w:rFonts w:ascii="Calibri" w:hAnsi="Calibri" w:cs="Calibri"/>
          <w:b/>
          <w:bCs/>
        </w:rPr>
        <w:t>Odpowiedzialność Stron</w:t>
      </w:r>
    </w:p>
    <w:p w14:paraId="3C70C9E9" w14:textId="77777777" w:rsidR="0093030A" w:rsidRPr="000E054A" w:rsidRDefault="0093030A" w:rsidP="00335C95">
      <w:pPr>
        <w:numPr>
          <w:ilvl w:val="0"/>
          <w:numId w:val="11"/>
        </w:numPr>
        <w:spacing w:after="0" w:line="240" w:lineRule="auto"/>
        <w:ind w:hanging="720"/>
        <w:jc w:val="both"/>
        <w:rPr>
          <w:rFonts w:ascii="Calibri" w:hAnsi="Calibri" w:cs="Calibri"/>
        </w:rPr>
      </w:pPr>
      <w:r w:rsidRPr="000E054A">
        <w:rPr>
          <w:rFonts w:ascii="Calibri" w:hAnsi="Calibri" w:cs="Calibri"/>
        </w:rPr>
        <w:t>Zleceniodawca ponosi odpowiedzialność za:</w:t>
      </w:r>
    </w:p>
    <w:p w14:paraId="4DFECD4E" w14:textId="545D5F18" w:rsidR="0093030A" w:rsidRPr="000E054A" w:rsidRDefault="0093030A" w:rsidP="00335C95">
      <w:pPr>
        <w:pStyle w:val="Akapitzlist"/>
        <w:numPr>
          <w:ilvl w:val="1"/>
          <w:numId w:val="11"/>
        </w:numPr>
        <w:tabs>
          <w:tab w:val="clear" w:pos="1440"/>
        </w:tabs>
        <w:spacing w:after="0" w:line="240" w:lineRule="auto"/>
        <w:ind w:left="709" w:hanging="709"/>
        <w:jc w:val="both"/>
        <w:rPr>
          <w:rFonts w:ascii="Calibri" w:hAnsi="Calibri" w:cs="Calibri"/>
        </w:rPr>
      </w:pPr>
      <w:r w:rsidRPr="000E054A">
        <w:rPr>
          <w:rFonts w:ascii="Calibri" w:hAnsi="Calibri" w:cs="Calibri"/>
        </w:rPr>
        <w:t>prawidłowość i rzetelność ksiąg rachunkowych oraz Sprawozdań finansowych;</w:t>
      </w:r>
    </w:p>
    <w:p w14:paraId="43170520" w14:textId="4A866A75" w:rsidR="0093030A" w:rsidRPr="000E054A" w:rsidRDefault="0093030A" w:rsidP="00335C95">
      <w:pPr>
        <w:pStyle w:val="Akapitzlist"/>
        <w:numPr>
          <w:ilvl w:val="1"/>
          <w:numId w:val="11"/>
        </w:numPr>
        <w:tabs>
          <w:tab w:val="clear" w:pos="1440"/>
        </w:tabs>
        <w:spacing w:after="0" w:line="240" w:lineRule="auto"/>
        <w:ind w:left="0" w:firstLine="0"/>
        <w:jc w:val="both"/>
        <w:rPr>
          <w:rFonts w:ascii="Calibri" w:hAnsi="Calibri" w:cs="Calibri"/>
        </w:rPr>
      </w:pPr>
      <w:r w:rsidRPr="000E054A">
        <w:rPr>
          <w:rFonts w:ascii="Calibri" w:hAnsi="Calibri" w:cs="Calibri"/>
        </w:rPr>
        <w:t>kompletność ujęcia zdarzeń gospodarczych, aktywów, zobowiązań i zdarzeń po dniu bilansowym;</w:t>
      </w:r>
    </w:p>
    <w:p w14:paraId="652C63A8" w14:textId="14CF294F" w:rsidR="0093030A" w:rsidRPr="000E054A" w:rsidRDefault="0093030A" w:rsidP="00335C95">
      <w:pPr>
        <w:pStyle w:val="Akapitzlist"/>
        <w:numPr>
          <w:ilvl w:val="1"/>
          <w:numId w:val="11"/>
        </w:numPr>
        <w:tabs>
          <w:tab w:val="clear" w:pos="1440"/>
        </w:tabs>
        <w:spacing w:after="0" w:line="240" w:lineRule="auto"/>
        <w:ind w:left="0" w:firstLine="0"/>
        <w:jc w:val="both"/>
        <w:rPr>
          <w:rFonts w:ascii="Calibri" w:hAnsi="Calibri" w:cs="Calibri"/>
        </w:rPr>
      </w:pPr>
      <w:r w:rsidRPr="000E054A">
        <w:rPr>
          <w:rFonts w:ascii="Calibri" w:hAnsi="Calibri" w:cs="Calibri"/>
        </w:rPr>
        <w:t>prawidłowość i terminowość rozliczeń publicznoprawnych;</w:t>
      </w:r>
    </w:p>
    <w:p w14:paraId="72F8055C" w14:textId="3B5D53AB" w:rsidR="0093030A" w:rsidRPr="000E054A" w:rsidRDefault="0093030A" w:rsidP="00E337D8">
      <w:pPr>
        <w:pStyle w:val="Akapitzlist"/>
        <w:numPr>
          <w:ilvl w:val="1"/>
          <w:numId w:val="11"/>
        </w:numPr>
        <w:tabs>
          <w:tab w:val="clear" w:pos="1440"/>
        </w:tabs>
        <w:spacing w:after="0" w:line="240" w:lineRule="auto"/>
        <w:ind w:left="0" w:firstLine="0"/>
        <w:jc w:val="both"/>
        <w:rPr>
          <w:rFonts w:ascii="Calibri" w:hAnsi="Calibri" w:cs="Calibri"/>
        </w:rPr>
      </w:pPr>
      <w:r w:rsidRPr="000E054A">
        <w:rPr>
          <w:rFonts w:ascii="Calibri" w:hAnsi="Calibri" w:cs="Calibri"/>
        </w:rPr>
        <w:t>prawdziwość informacji, dokumentów, danych i oświadczeń przekazywanych Zleceniobiorcy;</w:t>
      </w:r>
    </w:p>
    <w:p w14:paraId="2FF298C1" w14:textId="500E52B9" w:rsidR="0093030A" w:rsidRPr="000E054A" w:rsidRDefault="0093030A" w:rsidP="00E337D8">
      <w:pPr>
        <w:pStyle w:val="Akapitzlist"/>
        <w:numPr>
          <w:ilvl w:val="1"/>
          <w:numId w:val="11"/>
        </w:numPr>
        <w:tabs>
          <w:tab w:val="clear" w:pos="1440"/>
        </w:tabs>
        <w:spacing w:after="0" w:line="240" w:lineRule="auto"/>
        <w:ind w:left="0" w:firstLine="0"/>
        <w:jc w:val="both"/>
        <w:rPr>
          <w:rFonts w:ascii="Calibri" w:hAnsi="Calibri" w:cs="Calibri"/>
        </w:rPr>
      </w:pPr>
      <w:r w:rsidRPr="000E054A">
        <w:rPr>
          <w:rFonts w:ascii="Calibri" w:hAnsi="Calibri" w:cs="Calibri"/>
        </w:rPr>
        <w:t>dobór i stosowanie właściwych zasad rachunkowości oraz zaprojektowanie, wdrożenie i funkcjonowanie systemu kontroli wewnętrznej w zakresie niezbędnym do sporządzenia rzetelnego Sprawozdania finansowego;</w:t>
      </w:r>
    </w:p>
    <w:p w14:paraId="08DAE12F" w14:textId="77777777" w:rsidR="0093030A" w:rsidRPr="000E054A" w:rsidRDefault="0093030A" w:rsidP="00E337D8">
      <w:pPr>
        <w:pStyle w:val="Akapitzlist"/>
        <w:numPr>
          <w:ilvl w:val="1"/>
          <w:numId w:val="11"/>
        </w:numPr>
        <w:tabs>
          <w:tab w:val="clear" w:pos="1440"/>
        </w:tabs>
        <w:spacing w:after="0" w:line="240" w:lineRule="auto"/>
        <w:ind w:left="0" w:firstLine="0"/>
        <w:jc w:val="both"/>
        <w:rPr>
          <w:rFonts w:ascii="Calibri" w:hAnsi="Calibri" w:cs="Calibri"/>
        </w:rPr>
      </w:pPr>
      <w:r w:rsidRPr="000E054A">
        <w:rPr>
          <w:rFonts w:ascii="Calibri" w:hAnsi="Calibri" w:cs="Calibri"/>
        </w:rPr>
        <w:t>prawidłowe ujęcie i ujawnienie transakcji z podmiotami powiązanymi.</w:t>
      </w:r>
    </w:p>
    <w:p w14:paraId="4FFD7CF9" w14:textId="77777777" w:rsidR="0093030A" w:rsidRPr="000E054A" w:rsidRDefault="0093030A" w:rsidP="00E337D8">
      <w:pPr>
        <w:numPr>
          <w:ilvl w:val="0"/>
          <w:numId w:val="11"/>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Przeprowadzenie badania nie zwalnia Zleceniodawcy ani jego organów z odpowiedzialności wynikającej z przepisów prawa za prowadzenie ksiąg rachunkowych, sporządzenie Sprawozdań finansowych i wykonywanie innych obowiązków sprawozdawczych.</w:t>
      </w:r>
    </w:p>
    <w:p w14:paraId="4AB03F70" w14:textId="77777777" w:rsidR="0093030A" w:rsidRPr="000E054A" w:rsidRDefault="0093030A" w:rsidP="00E337D8">
      <w:pPr>
        <w:numPr>
          <w:ilvl w:val="0"/>
          <w:numId w:val="11"/>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ponosi odpowiedzialność za wykonanie badania oraz innych obowiązków wynikających z niniejszej Umowy zgodnie z przepisami prawa, Krajowymi Standardami Badania i zasadami etyki zawodowej, na zasadach wynikających z obowiązujących przepisów prawa.</w:t>
      </w:r>
    </w:p>
    <w:p w14:paraId="667E8380" w14:textId="77777777" w:rsidR="0093030A" w:rsidRPr="000E054A" w:rsidRDefault="0093030A" w:rsidP="00E337D8">
      <w:pPr>
        <w:numPr>
          <w:ilvl w:val="0"/>
          <w:numId w:val="11"/>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Żadne z postanowień niniejszej Umowy nie wyłącza ani nie ogranicza odpowiedzialności Zleceniobiorcy w zakresie, w którym takie wyłączenie lub ograniczenie byłoby niedopuszczalne na podstawie bezwzględnie obowiązujących przepisów prawa.</w:t>
      </w:r>
    </w:p>
    <w:p w14:paraId="42794403" w14:textId="77777777" w:rsidR="00E337D8" w:rsidRPr="000E054A" w:rsidRDefault="00E337D8" w:rsidP="00334F37">
      <w:pPr>
        <w:spacing w:after="0" w:line="240" w:lineRule="auto"/>
        <w:jc w:val="both"/>
        <w:rPr>
          <w:rFonts w:ascii="Calibri" w:hAnsi="Calibri" w:cs="Calibri"/>
        </w:rPr>
      </w:pPr>
    </w:p>
    <w:p w14:paraId="1E87C135" w14:textId="1F380089" w:rsidR="0093030A" w:rsidRPr="000E054A" w:rsidRDefault="0093030A" w:rsidP="00E337D8">
      <w:pPr>
        <w:spacing w:after="0" w:line="240" w:lineRule="auto"/>
        <w:jc w:val="center"/>
        <w:rPr>
          <w:rFonts w:ascii="Calibri" w:hAnsi="Calibri" w:cs="Calibri"/>
          <w:b/>
          <w:bCs/>
        </w:rPr>
      </w:pPr>
      <w:r w:rsidRPr="000E054A">
        <w:rPr>
          <w:rFonts w:ascii="Calibri" w:hAnsi="Calibri" w:cs="Calibri"/>
          <w:b/>
          <w:bCs/>
        </w:rPr>
        <w:t>§ 10</w:t>
      </w:r>
    </w:p>
    <w:p w14:paraId="590BE3D2" w14:textId="77777777" w:rsidR="0093030A" w:rsidRPr="000E054A" w:rsidRDefault="0093030A" w:rsidP="00E337D8">
      <w:pPr>
        <w:spacing w:after="0" w:line="240" w:lineRule="auto"/>
        <w:jc w:val="center"/>
        <w:rPr>
          <w:rFonts w:ascii="Calibri" w:hAnsi="Calibri" w:cs="Calibri"/>
          <w:b/>
          <w:bCs/>
        </w:rPr>
      </w:pPr>
      <w:r w:rsidRPr="000E054A">
        <w:rPr>
          <w:rFonts w:ascii="Calibri" w:hAnsi="Calibri" w:cs="Calibri"/>
          <w:b/>
          <w:bCs/>
        </w:rPr>
        <w:t>Dalsze postanowienia dotyczące badania</w:t>
      </w:r>
    </w:p>
    <w:p w14:paraId="382FD9C3" w14:textId="77777777" w:rsidR="0093030A" w:rsidRPr="000E054A" w:rsidRDefault="0093030A" w:rsidP="00305461">
      <w:pPr>
        <w:numPr>
          <w:ilvl w:val="0"/>
          <w:numId w:val="12"/>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przeprowadzi badanie Sprawozdań finansowych w taki sposób, aby uzyskać racjonalną pewność, że Sprawozdania finansowe jako całość nie zawierają istotnych zniekształceń spowodowanych oszustwem lub błędem.</w:t>
      </w:r>
    </w:p>
    <w:p w14:paraId="1EC1EBF4" w14:textId="77777777" w:rsidR="0093030A" w:rsidRPr="000E054A" w:rsidRDefault="0093030A" w:rsidP="00305461">
      <w:pPr>
        <w:numPr>
          <w:ilvl w:val="0"/>
          <w:numId w:val="12"/>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Strony przyjmują do wiadomości, że badanie zapewnia racjonalną, a nie absolutną pewność. Z uwagi na stosowanie zawodowego osądu, badania wyrywkowego oraz inne ograniczenia właściwe dla badania istnieje ryzyko niewykrycia niektórych istotnych zniekształceń, pomimo prawidłowego zaplanowania i przeprowadzenia badania.</w:t>
      </w:r>
    </w:p>
    <w:p w14:paraId="1085A884" w14:textId="77777777" w:rsidR="0093030A" w:rsidRPr="000E054A" w:rsidRDefault="0093030A" w:rsidP="00305461">
      <w:pPr>
        <w:numPr>
          <w:ilvl w:val="0"/>
          <w:numId w:val="12"/>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Badanie obejmuje przeprowadzenie procedur służących uzyskaniu dowodów badania dotyczących kwot i ujawnień wykazanych w Sprawozdaniach finansowych. Dobór procedur zależy od zawodowego osądu biegłego rewidenta, w tym oceny ryzyka istotnego zniekształcenia Sprawozdań finansowych spowodowanego oszustwem lub błędem.</w:t>
      </w:r>
    </w:p>
    <w:p w14:paraId="729E7E42" w14:textId="77777777" w:rsidR="0093030A" w:rsidRPr="000E054A" w:rsidRDefault="0093030A" w:rsidP="00305461">
      <w:pPr>
        <w:numPr>
          <w:ilvl w:val="0"/>
          <w:numId w:val="12"/>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Badanie obejmuje również ocenę odpowiedniości stosowanych zasad rachunkowości, racjonalności wartości szacunkowych dokonanych przez kierownictwo oraz ogólnej prezentacji Sprawozdań finansowych.</w:t>
      </w:r>
    </w:p>
    <w:p w14:paraId="455E8D8E" w14:textId="77777777" w:rsidR="0093030A" w:rsidRPr="000E054A" w:rsidRDefault="0093030A" w:rsidP="00305461">
      <w:pPr>
        <w:numPr>
          <w:ilvl w:val="0"/>
          <w:numId w:val="12"/>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 xml:space="preserve">Przy dokonywaniu oceny ryzyka Zleceniobiorca uwzględnia kontrolę wewnętrzną w zakresie związanym ze sporządzaniem Sprawozdań finansowych w celu zaprojektowania </w:t>
      </w:r>
      <w:r w:rsidRPr="000E054A">
        <w:rPr>
          <w:rFonts w:ascii="Calibri" w:hAnsi="Calibri" w:cs="Calibri"/>
        </w:rPr>
        <w:lastRenderedPageBreak/>
        <w:t>odpowiednich procedur badania, a nie w celu wyrażenia odrębnej opinii o skuteczności systemu kontroli wewnętrznej.</w:t>
      </w:r>
    </w:p>
    <w:p w14:paraId="576969DC" w14:textId="77777777" w:rsidR="0093030A" w:rsidRPr="000E054A" w:rsidRDefault="0093030A" w:rsidP="00305461">
      <w:pPr>
        <w:numPr>
          <w:ilvl w:val="0"/>
          <w:numId w:val="12"/>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Zleceniobiorca poinformuje Zleceniodawcę o istotnych słabościach kontroli wewnętrznej oraz istotnych naruszeniach prawa stwierdzonych w toku badania, w zakresie i w sposób wynikający z przepisów prawa oraz Krajowych Standardów Badania.</w:t>
      </w:r>
    </w:p>
    <w:p w14:paraId="29BEAF99" w14:textId="77777777" w:rsidR="00305461" w:rsidRPr="000E054A" w:rsidRDefault="00305461" w:rsidP="00334F37">
      <w:pPr>
        <w:spacing w:after="0" w:line="240" w:lineRule="auto"/>
        <w:jc w:val="both"/>
        <w:rPr>
          <w:rFonts w:ascii="Calibri" w:hAnsi="Calibri" w:cs="Calibri"/>
        </w:rPr>
      </w:pPr>
    </w:p>
    <w:p w14:paraId="020EFEA2" w14:textId="04180D30" w:rsidR="0093030A" w:rsidRPr="000E054A" w:rsidRDefault="0093030A" w:rsidP="003941CF">
      <w:pPr>
        <w:spacing w:after="0" w:line="240" w:lineRule="auto"/>
        <w:jc w:val="center"/>
        <w:rPr>
          <w:rFonts w:ascii="Calibri" w:hAnsi="Calibri" w:cs="Calibri"/>
          <w:b/>
          <w:bCs/>
        </w:rPr>
      </w:pPr>
      <w:r w:rsidRPr="000E054A">
        <w:rPr>
          <w:rFonts w:ascii="Calibri" w:hAnsi="Calibri" w:cs="Calibri"/>
          <w:b/>
          <w:bCs/>
        </w:rPr>
        <w:t>§ 11</w:t>
      </w:r>
    </w:p>
    <w:p w14:paraId="144B3AEF" w14:textId="77777777" w:rsidR="0093030A" w:rsidRPr="000E054A" w:rsidRDefault="0093030A" w:rsidP="003941CF">
      <w:pPr>
        <w:spacing w:after="0" w:line="240" w:lineRule="auto"/>
        <w:jc w:val="center"/>
        <w:rPr>
          <w:rFonts w:ascii="Calibri" w:hAnsi="Calibri" w:cs="Calibri"/>
          <w:b/>
          <w:bCs/>
        </w:rPr>
      </w:pPr>
      <w:r w:rsidRPr="000E054A">
        <w:rPr>
          <w:rFonts w:ascii="Calibri" w:hAnsi="Calibri" w:cs="Calibri"/>
          <w:b/>
          <w:bCs/>
        </w:rPr>
        <w:t>Wynagrodzenie i zasady fakturowania</w:t>
      </w:r>
    </w:p>
    <w:p w14:paraId="2520B181" w14:textId="77777777" w:rsidR="0093030A" w:rsidRPr="000E054A" w:rsidRDefault="0093030A" w:rsidP="003941CF">
      <w:pPr>
        <w:numPr>
          <w:ilvl w:val="0"/>
          <w:numId w:val="13"/>
        </w:numPr>
        <w:tabs>
          <w:tab w:val="clear" w:pos="720"/>
        </w:tabs>
        <w:spacing w:after="0" w:line="240" w:lineRule="auto"/>
        <w:ind w:left="0" w:firstLine="0"/>
        <w:jc w:val="both"/>
        <w:rPr>
          <w:rFonts w:ascii="Calibri" w:hAnsi="Calibri" w:cs="Calibri"/>
        </w:rPr>
      </w:pPr>
      <w:r w:rsidRPr="000E054A">
        <w:rPr>
          <w:rFonts w:ascii="Calibri" w:hAnsi="Calibri" w:cs="Calibri"/>
        </w:rPr>
        <w:t>Niezależnie od rodzaju opinii zawartej w sprawozdaniu z badania, w tym również w przypadku odmowy wyrażenia opinii, Strony ustalają łączne wynagrodzenie Zleceniobiorcy za przeprowadzenie badań Sprawozdań finansowych w wysokości:</w:t>
      </w:r>
    </w:p>
    <w:p w14:paraId="724661B3" w14:textId="1E50FD26" w:rsidR="0093030A" w:rsidRPr="000E054A" w:rsidRDefault="0093030A" w:rsidP="00334F37">
      <w:pPr>
        <w:spacing w:after="0" w:line="240" w:lineRule="auto"/>
        <w:jc w:val="both"/>
        <w:rPr>
          <w:rFonts w:ascii="Calibri" w:hAnsi="Calibri" w:cs="Calibri"/>
        </w:rPr>
      </w:pPr>
      <w:r w:rsidRPr="000E054A">
        <w:rPr>
          <w:rFonts w:ascii="Calibri" w:hAnsi="Calibri" w:cs="Calibri"/>
          <w:b/>
          <w:bCs/>
        </w:rPr>
        <w:t xml:space="preserve">……………………………… </w:t>
      </w:r>
      <w:r w:rsidRPr="000E054A">
        <w:rPr>
          <w:rFonts w:ascii="Calibri" w:hAnsi="Calibri" w:cs="Calibri"/>
        </w:rPr>
        <w:t>zł netto</w:t>
      </w:r>
      <w:r w:rsidR="003941CF" w:rsidRPr="000E054A">
        <w:rPr>
          <w:rFonts w:ascii="Calibri" w:hAnsi="Calibri" w:cs="Calibri"/>
          <w:b/>
          <w:bCs/>
        </w:rPr>
        <w:t xml:space="preserve"> </w:t>
      </w:r>
      <w:r w:rsidRPr="000E054A">
        <w:rPr>
          <w:rFonts w:ascii="Calibri" w:hAnsi="Calibri" w:cs="Calibri"/>
        </w:rPr>
        <w:t>(słownie: …………………………………………),</w:t>
      </w:r>
    </w:p>
    <w:p w14:paraId="111F06F1" w14:textId="77777777" w:rsidR="0093030A" w:rsidRPr="000E054A" w:rsidRDefault="0093030A" w:rsidP="00334F37">
      <w:pPr>
        <w:spacing w:after="0" w:line="240" w:lineRule="auto"/>
        <w:jc w:val="both"/>
        <w:rPr>
          <w:rFonts w:ascii="Calibri" w:hAnsi="Calibri" w:cs="Calibri"/>
        </w:rPr>
      </w:pPr>
      <w:r w:rsidRPr="000E054A">
        <w:rPr>
          <w:rFonts w:ascii="Calibri" w:hAnsi="Calibri" w:cs="Calibri"/>
        </w:rPr>
        <w:t>powiększonej o należny podatek od towarów i usług,</w:t>
      </w:r>
    </w:p>
    <w:p w14:paraId="6E5A0937" w14:textId="77777777" w:rsidR="0093030A" w:rsidRPr="000E054A" w:rsidRDefault="0093030A" w:rsidP="00334F37">
      <w:pPr>
        <w:spacing w:after="0" w:line="240" w:lineRule="auto"/>
        <w:jc w:val="both"/>
        <w:rPr>
          <w:rFonts w:ascii="Calibri" w:hAnsi="Calibri" w:cs="Calibri"/>
        </w:rPr>
      </w:pPr>
      <w:r w:rsidRPr="000E054A">
        <w:rPr>
          <w:rFonts w:ascii="Calibri" w:hAnsi="Calibri" w:cs="Calibri"/>
        </w:rPr>
        <w:t>w tym:</w:t>
      </w:r>
    </w:p>
    <w:p w14:paraId="0F206FA1" w14:textId="271DAA70" w:rsidR="0093030A" w:rsidRPr="000E054A" w:rsidRDefault="0093030A" w:rsidP="003941CF">
      <w:pPr>
        <w:pStyle w:val="Akapitzlist"/>
        <w:numPr>
          <w:ilvl w:val="0"/>
          <w:numId w:val="14"/>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za badanie Sprawozdania finansowego za rok 2026 – …………………… zł netto</w:t>
      </w:r>
      <w:r w:rsidR="003941CF" w:rsidRPr="000E054A">
        <w:rPr>
          <w:rFonts w:ascii="Calibri" w:hAnsi="Calibri" w:cs="Calibri"/>
        </w:rPr>
        <w:t xml:space="preserve"> </w:t>
      </w:r>
      <w:r w:rsidRPr="000E054A">
        <w:rPr>
          <w:rFonts w:ascii="Calibri" w:hAnsi="Calibri" w:cs="Calibri"/>
        </w:rPr>
        <w:t>(słownie: ……………………………………………………………………);</w:t>
      </w:r>
    </w:p>
    <w:p w14:paraId="6A6735A6" w14:textId="00CF9BB6" w:rsidR="0093030A" w:rsidRPr="000E054A" w:rsidRDefault="0093030A" w:rsidP="003941CF">
      <w:pPr>
        <w:numPr>
          <w:ilvl w:val="0"/>
          <w:numId w:val="14"/>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za badanie Sprawozdania finansowego za rok 2027 – …………………… zł netto</w:t>
      </w:r>
      <w:r w:rsidR="003941CF" w:rsidRPr="000E054A">
        <w:rPr>
          <w:rFonts w:ascii="Calibri" w:hAnsi="Calibri" w:cs="Calibri"/>
        </w:rPr>
        <w:t xml:space="preserve"> </w:t>
      </w:r>
      <w:r w:rsidRPr="000E054A">
        <w:rPr>
          <w:rFonts w:ascii="Calibri" w:hAnsi="Calibri" w:cs="Calibri"/>
        </w:rPr>
        <w:t>(słownie: …………………………………………………………………).</w:t>
      </w:r>
    </w:p>
    <w:p w14:paraId="14820A0F" w14:textId="77777777" w:rsidR="0093030A" w:rsidRPr="000E054A" w:rsidRDefault="0093030A" w:rsidP="003941CF">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t>Wynagrodzenie za badanie Sprawozdania finansowego za każdy rok obrotowy płatne będzie odrębnie, w terminie 14 dni od dnia otrzymania przez Zleceniodawcę sprawozdania z badania za dany rok oraz prawidłowo wystawionej faktury.</w:t>
      </w:r>
    </w:p>
    <w:p w14:paraId="5BC89260" w14:textId="77777777" w:rsidR="0093030A" w:rsidRPr="000E054A" w:rsidRDefault="0093030A" w:rsidP="008842E7">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t>Wynagrodzenie obejmuje wszystkie koszty Zleceniobiorcy związane z prawidłowym wykonaniem Umowy, w tym udział w posiedzeniach organów Spółki, o którym mowa w § 7 ust. 1 pkt 5 i 6, i nie może zostać zwiększone bez uprzedniej zmiany Umowy dokonanej zgodnie z § 13.</w:t>
      </w:r>
    </w:p>
    <w:p w14:paraId="38A45E2B" w14:textId="77777777" w:rsidR="0093030A" w:rsidRPr="000E054A" w:rsidRDefault="0093030A" w:rsidP="008842E7">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t>Wynagrodzenie będzie płatne przelewem na rachunek bankowy Zleceniobiorcy wskazany na fakturze.</w:t>
      </w:r>
    </w:p>
    <w:p w14:paraId="14BD63AD" w14:textId="77777777" w:rsidR="0093030A" w:rsidRPr="000E054A" w:rsidRDefault="0093030A" w:rsidP="008842E7">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t>Jeżeli zgodnie z obowiązującymi przepisami Zleceniobiorca jest zobowiązany do wystawienia faktury ustrukturyzowanej, faktura zostanie wystawiona i udostępniona Zleceniodawcy za pośrednictwem Krajowego Systemu e-Faktur (</w:t>
      </w:r>
      <w:proofErr w:type="spellStart"/>
      <w:r w:rsidRPr="000E054A">
        <w:rPr>
          <w:rFonts w:ascii="Calibri" w:hAnsi="Calibri" w:cs="Calibri"/>
        </w:rPr>
        <w:t>KSeF</w:t>
      </w:r>
      <w:proofErr w:type="spellEnd"/>
      <w:r w:rsidRPr="000E054A">
        <w:rPr>
          <w:rFonts w:ascii="Calibri" w:hAnsi="Calibri" w:cs="Calibri"/>
          <w:b/>
          <w:bCs/>
        </w:rPr>
        <w:t>)</w:t>
      </w:r>
      <w:r w:rsidRPr="000E054A">
        <w:rPr>
          <w:rFonts w:ascii="Calibri" w:hAnsi="Calibri" w:cs="Calibri"/>
        </w:rPr>
        <w:t xml:space="preserve"> zgodnie z przepisami ustawy z dnia 11 marca 2004 r. o podatku od towarów i usług.</w:t>
      </w:r>
    </w:p>
    <w:p w14:paraId="40A5A556" w14:textId="77777777" w:rsidR="0093030A" w:rsidRPr="000E054A" w:rsidRDefault="0093030A" w:rsidP="008842E7">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t xml:space="preserve">Za dzień otrzymania przez Zleceniodawcę faktury wystawionej w </w:t>
      </w:r>
      <w:proofErr w:type="spellStart"/>
      <w:r w:rsidRPr="000E054A">
        <w:rPr>
          <w:rFonts w:ascii="Calibri" w:hAnsi="Calibri" w:cs="Calibri"/>
        </w:rPr>
        <w:t>KSeF</w:t>
      </w:r>
      <w:proofErr w:type="spellEnd"/>
      <w:r w:rsidRPr="000E054A">
        <w:rPr>
          <w:rFonts w:ascii="Calibri" w:hAnsi="Calibri" w:cs="Calibri"/>
        </w:rPr>
        <w:t xml:space="preserve"> uważa się dzień jej otrzymania ustalony zgodnie z obowiązującymi przepisami dotyczącymi </w:t>
      </w:r>
      <w:proofErr w:type="spellStart"/>
      <w:r w:rsidRPr="000E054A">
        <w:rPr>
          <w:rFonts w:ascii="Calibri" w:hAnsi="Calibri" w:cs="Calibri"/>
        </w:rPr>
        <w:t>KSeF</w:t>
      </w:r>
      <w:proofErr w:type="spellEnd"/>
      <w:r w:rsidRPr="000E054A">
        <w:rPr>
          <w:rFonts w:ascii="Calibri" w:hAnsi="Calibri" w:cs="Calibri"/>
        </w:rPr>
        <w:t xml:space="preserve">. Bieg terminu płatności nie jest uzależniony od dodatkowego przesłania faktury pocztą elektroniczną, jeżeli faktura została skutecznie otrzymana za pośrednictwem </w:t>
      </w:r>
      <w:proofErr w:type="spellStart"/>
      <w:r w:rsidRPr="000E054A">
        <w:rPr>
          <w:rFonts w:ascii="Calibri" w:hAnsi="Calibri" w:cs="Calibri"/>
        </w:rPr>
        <w:t>KSeF</w:t>
      </w:r>
      <w:proofErr w:type="spellEnd"/>
      <w:r w:rsidRPr="000E054A">
        <w:rPr>
          <w:rFonts w:ascii="Calibri" w:hAnsi="Calibri" w:cs="Calibri"/>
        </w:rPr>
        <w:t>.</w:t>
      </w:r>
    </w:p>
    <w:p w14:paraId="2DC4A4A4" w14:textId="77777777" w:rsidR="0093030A" w:rsidRPr="000E054A" w:rsidRDefault="0093030A" w:rsidP="008842E7">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t xml:space="preserve">Jeżeli zgodnie z obowiązującymi przepisami faktura może zostać wystawiona poza </w:t>
      </w:r>
      <w:proofErr w:type="spellStart"/>
      <w:r w:rsidRPr="000E054A">
        <w:rPr>
          <w:rFonts w:ascii="Calibri" w:hAnsi="Calibri" w:cs="Calibri"/>
        </w:rPr>
        <w:t>KSeF</w:t>
      </w:r>
      <w:proofErr w:type="spellEnd"/>
      <w:r w:rsidRPr="000E054A">
        <w:rPr>
          <w:rFonts w:ascii="Calibri" w:hAnsi="Calibri" w:cs="Calibri"/>
        </w:rPr>
        <w:t xml:space="preserve">, w szczególności w przypadku awarii lub niedostępności systemu albo zastosowania przewidzianego prawem trybu offline, Zleceniobiorca przekaże Zleceniodawcy fakturę zgodnie z zasadami obowiązującymi dla danego trybu, a jeżeli przepisy wymagają jej późniejszego przesłania do </w:t>
      </w:r>
      <w:proofErr w:type="spellStart"/>
      <w:r w:rsidRPr="000E054A">
        <w:rPr>
          <w:rFonts w:ascii="Calibri" w:hAnsi="Calibri" w:cs="Calibri"/>
        </w:rPr>
        <w:t>KSeF</w:t>
      </w:r>
      <w:proofErr w:type="spellEnd"/>
      <w:r w:rsidRPr="000E054A">
        <w:rPr>
          <w:rFonts w:ascii="Calibri" w:hAnsi="Calibri" w:cs="Calibri"/>
        </w:rPr>
        <w:t xml:space="preserve"> – dokona tego w wymaganym terminie.</w:t>
      </w:r>
    </w:p>
    <w:p w14:paraId="6BECFD98" w14:textId="77777777" w:rsidR="0093030A" w:rsidRPr="000E054A" w:rsidRDefault="0093030A" w:rsidP="008842E7">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t xml:space="preserve">Faktura wystawiana poza </w:t>
      </w:r>
      <w:proofErr w:type="spellStart"/>
      <w:r w:rsidRPr="000E054A">
        <w:rPr>
          <w:rFonts w:ascii="Calibri" w:hAnsi="Calibri" w:cs="Calibri"/>
        </w:rPr>
        <w:t>KSeF</w:t>
      </w:r>
      <w:proofErr w:type="spellEnd"/>
      <w:r w:rsidRPr="000E054A">
        <w:rPr>
          <w:rFonts w:ascii="Calibri" w:hAnsi="Calibri" w:cs="Calibri"/>
        </w:rPr>
        <w:t xml:space="preserve"> może zostać przekazana na adres poczty elektronicznej: </w:t>
      </w:r>
      <w:hyperlink r:id="rId7" w:history="1">
        <w:r w:rsidRPr="000E054A">
          <w:rPr>
            <w:rStyle w:val="Hipercze"/>
            <w:rFonts w:ascii="Calibri" w:hAnsi="Calibri" w:cs="Calibri"/>
            <w:b/>
            <w:bCs/>
            <w:color w:val="auto"/>
            <w:u w:val="none"/>
          </w:rPr>
          <w:t>ksiegowosc@zuk-lipsko.pl</w:t>
        </w:r>
      </w:hyperlink>
      <w:r w:rsidRPr="000E054A">
        <w:rPr>
          <w:rFonts w:ascii="Calibri" w:hAnsi="Calibri" w:cs="Calibri"/>
        </w:rPr>
        <w:t>, chyba że Zleceniodawca wskaże Zleceniobiorcy inny adres.</w:t>
      </w:r>
    </w:p>
    <w:p w14:paraId="7DC99E23" w14:textId="77777777" w:rsidR="0093030A" w:rsidRPr="000E054A" w:rsidRDefault="0093030A" w:rsidP="00F933AF">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t>Faktura powinna zawierać numer niniejszej Umowy oraz wskazanie roku obrotowego, którego dotyczy badanie.</w:t>
      </w:r>
    </w:p>
    <w:p w14:paraId="3AC4908A" w14:textId="77777777" w:rsidR="0093030A" w:rsidRPr="000E054A" w:rsidRDefault="0093030A" w:rsidP="00F933AF">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t xml:space="preserve">Zmiana bezwzględnie obowiązujących przepisów dotyczących wystawiania i otrzymywania faktur za pośrednictwem </w:t>
      </w:r>
      <w:proofErr w:type="spellStart"/>
      <w:r w:rsidRPr="000E054A">
        <w:rPr>
          <w:rFonts w:ascii="Calibri" w:hAnsi="Calibri" w:cs="Calibri"/>
        </w:rPr>
        <w:t>KSeF</w:t>
      </w:r>
      <w:proofErr w:type="spellEnd"/>
      <w:r w:rsidRPr="000E054A">
        <w:rPr>
          <w:rFonts w:ascii="Calibri" w:hAnsi="Calibri" w:cs="Calibri"/>
        </w:rPr>
        <w:t xml:space="preserve"> nie wymaga zmiany niniejszej Umowy. Strony stosują przepisy obowiązujące w dniu wystawienia danej faktury.</w:t>
      </w:r>
    </w:p>
    <w:p w14:paraId="21E9C04C" w14:textId="77777777" w:rsidR="0093030A" w:rsidRPr="000E054A" w:rsidRDefault="0093030A" w:rsidP="00F933AF">
      <w:pPr>
        <w:numPr>
          <w:ilvl w:val="0"/>
          <w:numId w:val="15"/>
        </w:numPr>
        <w:tabs>
          <w:tab w:val="clear" w:pos="720"/>
        </w:tabs>
        <w:spacing w:after="0" w:line="240" w:lineRule="auto"/>
        <w:ind w:left="0" w:firstLine="0"/>
        <w:jc w:val="both"/>
        <w:rPr>
          <w:rFonts w:ascii="Calibri" w:hAnsi="Calibri" w:cs="Calibri"/>
        </w:rPr>
      </w:pPr>
      <w:r w:rsidRPr="000E054A">
        <w:rPr>
          <w:rFonts w:ascii="Calibri" w:hAnsi="Calibri" w:cs="Calibri"/>
        </w:rPr>
        <w:lastRenderedPageBreak/>
        <w:t>W przypadku opóźnienia Zleceniodawcy w zapłacie wynagrodzenia Zleceniobiorcy przysługują odsetki ustawowe za opóźnienie w transakcjach handlowych.</w:t>
      </w:r>
    </w:p>
    <w:p w14:paraId="111DEEFF" w14:textId="77777777" w:rsidR="00F933AF" w:rsidRPr="000E054A" w:rsidRDefault="00F933AF" w:rsidP="00334F37">
      <w:pPr>
        <w:spacing w:after="0" w:line="240" w:lineRule="auto"/>
        <w:jc w:val="both"/>
        <w:rPr>
          <w:rFonts w:ascii="Calibri" w:hAnsi="Calibri" w:cs="Calibri"/>
        </w:rPr>
      </w:pPr>
    </w:p>
    <w:p w14:paraId="1F82E600" w14:textId="5AC9F737" w:rsidR="0093030A" w:rsidRPr="000E054A" w:rsidRDefault="0093030A" w:rsidP="00F933AF">
      <w:pPr>
        <w:spacing w:after="0" w:line="240" w:lineRule="auto"/>
        <w:jc w:val="center"/>
        <w:rPr>
          <w:rFonts w:ascii="Calibri" w:hAnsi="Calibri" w:cs="Calibri"/>
          <w:b/>
          <w:bCs/>
        </w:rPr>
      </w:pPr>
      <w:r w:rsidRPr="000E054A">
        <w:rPr>
          <w:rFonts w:ascii="Calibri" w:hAnsi="Calibri" w:cs="Calibri"/>
          <w:b/>
          <w:bCs/>
        </w:rPr>
        <w:t>§ 12</w:t>
      </w:r>
    </w:p>
    <w:p w14:paraId="7BBE3EED" w14:textId="77777777" w:rsidR="0093030A" w:rsidRPr="000E054A" w:rsidRDefault="0093030A" w:rsidP="00F933AF">
      <w:pPr>
        <w:spacing w:after="0" w:line="240" w:lineRule="auto"/>
        <w:jc w:val="center"/>
        <w:rPr>
          <w:rFonts w:ascii="Calibri" w:hAnsi="Calibri" w:cs="Calibri"/>
          <w:b/>
          <w:bCs/>
        </w:rPr>
      </w:pPr>
      <w:r w:rsidRPr="000E054A">
        <w:rPr>
          <w:rFonts w:ascii="Calibri" w:hAnsi="Calibri" w:cs="Calibri"/>
          <w:b/>
          <w:bCs/>
        </w:rPr>
        <w:t>Rozwiązanie Umowy</w:t>
      </w:r>
    </w:p>
    <w:p w14:paraId="4C80FB64" w14:textId="77777777" w:rsidR="0093030A" w:rsidRPr="000E054A" w:rsidRDefault="0093030A" w:rsidP="00F933AF">
      <w:pPr>
        <w:numPr>
          <w:ilvl w:val="0"/>
          <w:numId w:val="1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Umowa może zostać rozwiązana wyłącznie w przypadku zaistnienia uzasadnionej podstawy w rozumieniu art. 66 ust. 7 Ustawy o rachunkowości.</w:t>
      </w:r>
    </w:p>
    <w:p w14:paraId="0B38F762" w14:textId="77777777" w:rsidR="0093030A" w:rsidRPr="000E054A" w:rsidRDefault="0093030A" w:rsidP="00F933AF">
      <w:pPr>
        <w:numPr>
          <w:ilvl w:val="0"/>
          <w:numId w:val="1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Za uzasadnioną podstawę rozwiązania Umowy uznaje się w szczególności:</w:t>
      </w:r>
    </w:p>
    <w:p w14:paraId="23772C17" w14:textId="01FDDC4F" w:rsidR="0093030A" w:rsidRPr="000E054A" w:rsidRDefault="0093030A" w:rsidP="00F933AF">
      <w:pPr>
        <w:pStyle w:val="Akapitzlist"/>
        <w:numPr>
          <w:ilvl w:val="1"/>
          <w:numId w:val="16"/>
        </w:numPr>
        <w:tabs>
          <w:tab w:val="clear" w:pos="1440"/>
          <w:tab w:val="num" w:pos="709"/>
        </w:tabs>
        <w:spacing w:after="0" w:line="240" w:lineRule="auto"/>
        <w:ind w:left="23" w:hanging="23"/>
        <w:jc w:val="both"/>
        <w:rPr>
          <w:rFonts w:ascii="Calibri" w:hAnsi="Calibri" w:cs="Calibri"/>
        </w:rPr>
      </w:pPr>
      <w:r w:rsidRPr="000E054A">
        <w:rPr>
          <w:rFonts w:ascii="Calibri" w:hAnsi="Calibri" w:cs="Calibri"/>
        </w:rPr>
        <w:t>wystąpienie zdarzeń uniemożliwiających spełnienie wymagań określonych w przepisach prawa dotyczących przeprowadzenia badania, zasadach etyki zawodowej, przepisach dotyczących niezależności lub Krajowych Standardach Badania;</w:t>
      </w:r>
    </w:p>
    <w:p w14:paraId="2DE33EC1" w14:textId="2E877072" w:rsidR="0093030A" w:rsidRPr="000E054A" w:rsidRDefault="0093030A" w:rsidP="00F933AF">
      <w:pPr>
        <w:pStyle w:val="Akapitzlist"/>
        <w:numPr>
          <w:ilvl w:val="1"/>
          <w:numId w:val="16"/>
        </w:numPr>
        <w:tabs>
          <w:tab w:val="clear" w:pos="1440"/>
          <w:tab w:val="num" w:pos="709"/>
        </w:tabs>
        <w:spacing w:after="0" w:line="240" w:lineRule="auto"/>
        <w:ind w:left="23" w:hanging="23"/>
        <w:jc w:val="both"/>
        <w:rPr>
          <w:rFonts w:ascii="Calibri" w:hAnsi="Calibri" w:cs="Calibri"/>
        </w:rPr>
      </w:pPr>
      <w:r w:rsidRPr="000E054A">
        <w:rPr>
          <w:rFonts w:ascii="Calibri" w:hAnsi="Calibri" w:cs="Calibri"/>
        </w:rPr>
        <w:t>niedotrzymanie warunków Umowy innych niż okoliczności skutkujące możliwością wyrażenia opinii z zastrzeżeniami, opinii negatywnej albo odmowy wyrażenia opinii;</w:t>
      </w:r>
    </w:p>
    <w:p w14:paraId="01EB4823" w14:textId="77777777" w:rsidR="0093030A" w:rsidRPr="000E054A" w:rsidRDefault="0093030A" w:rsidP="00F933AF">
      <w:pPr>
        <w:pStyle w:val="Akapitzlist"/>
        <w:numPr>
          <w:ilvl w:val="1"/>
          <w:numId w:val="16"/>
        </w:numPr>
        <w:tabs>
          <w:tab w:val="clear" w:pos="1440"/>
          <w:tab w:val="num" w:pos="709"/>
        </w:tabs>
        <w:spacing w:after="0" w:line="240" w:lineRule="auto"/>
        <w:ind w:left="23" w:hanging="23"/>
        <w:jc w:val="both"/>
        <w:rPr>
          <w:rFonts w:ascii="Calibri" w:hAnsi="Calibri" w:cs="Calibri"/>
        </w:rPr>
      </w:pPr>
      <w:r w:rsidRPr="000E054A">
        <w:rPr>
          <w:rFonts w:ascii="Calibri" w:hAnsi="Calibri" w:cs="Calibri"/>
        </w:rPr>
        <w:t>przekształcenia, zmiany właścicielskie lub zmiany organizacyjne uzasadniające zmianę firmy audytorskiej albo nieprzeprowadzenie badania.</w:t>
      </w:r>
    </w:p>
    <w:p w14:paraId="3A3B07E9" w14:textId="77777777" w:rsidR="0093030A" w:rsidRPr="000E054A" w:rsidRDefault="0093030A" w:rsidP="00F933AF">
      <w:pPr>
        <w:numPr>
          <w:ilvl w:val="0"/>
          <w:numId w:val="1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Różnice poglądów pomiędzy Stronami w zakresie stosowania zasad rachunkowości lub standardów badania nie stanowią uzasadnionej podstawy rozwiązania Umowy.</w:t>
      </w:r>
    </w:p>
    <w:p w14:paraId="05AB3B09" w14:textId="77777777" w:rsidR="0093030A" w:rsidRPr="000E054A" w:rsidRDefault="0093030A" w:rsidP="00F933AF">
      <w:pPr>
        <w:numPr>
          <w:ilvl w:val="0"/>
          <w:numId w:val="1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O rozwiązaniu Umowy kierownik jednostki oraz Zleceniobiorca jako firma audytorska poinformują niezwłocznie Polską Agencję Nadzoru Audytowego, wraz z podaniem stosownego wyjaśnienia przyczyn rozwiązania Umowy, zgodnie z art. 66 ust. 9 Ustawy o rachunkowości.</w:t>
      </w:r>
    </w:p>
    <w:p w14:paraId="15047408" w14:textId="77777777" w:rsidR="0093030A" w:rsidRPr="000E054A" w:rsidRDefault="0093030A" w:rsidP="00F933AF">
      <w:pPr>
        <w:numPr>
          <w:ilvl w:val="0"/>
          <w:numId w:val="1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W przypadku rozwiązania Umowy przed zakończeniem jej realizacji Strony dokonają rozliczenia prac faktycznie i prawidłowo wykonanych przez Zleceniobiorcę do dnia rozwiązania Umowy.</w:t>
      </w:r>
    </w:p>
    <w:p w14:paraId="66E40D61" w14:textId="77777777" w:rsidR="0093030A" w:rsidRPr="000E054A" w:rsidRDefault="0093030A" w:rsidP="00F933AF">
      <w:pPr>
        <w:numPr>
          <w:ilvl w:val="0"/>
          <w:numId w:val="1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Zleceniobiorcy przysługuje wyłącznie wynagrodzenie odpowiadające udokumentowanemu zakresowi prawidłowo wykonanych prac, nie wyższe jednak niż część wynagrodzenia przypadająca na badanie, którego rozwiązanie Umowy dotyczy. Na żądanie Zleceniodawcy Zleceniobiorca przedstawi zestawienie wykonanych czynności stanowiące podstawę rozliczenia.</w:t>
      </w:r>
    </w:p>
    <w:p w14:paraId="55E21E19" w14:textId="77777777" w:rsidR="0093030A" w:rsidRPr="000E054A" w:rsidRDefault="0093030A" w:rsidP="00F933AF">
      <w:pPr>
        <w:numPr>
          <w:ilvl w:val="0"/>
          <w:numId w:val="16"/>
        </w:numPr>
        <w:tabs>
          <w:tab w:val="clear" w:pos="720"/>
          <w:tab w:val="num" w:pos="0"/>
        </w:tabs>
        <w:spacing w:after="0" w:line="240" w:lineRule="auto"/>
        <w:ind w:left="0" w:firstLine="0"/>
        <w:jc w:val="both"/>
        <w:rPr>
          <w:rFonts w:ascii="Calibri" w:hAnsi="Calibri" w:cs="Calibri"/>
        </w:rPr>
      </w:pPr>
      <w:r w:rsidRPr="000E054A">
        <w:rPr>
          <w:rFonts w:ascii="Calibri" w:hAnsi="Calibri" w:cs="Calibri"/>
        </w:rPr>
        <w:t>Zleceniobiorcy nie przysługuje wynagrodzenie za czynności, których rezultaty nie mogą zostać wykorzystane przez Zleceniodawcę wskutek okoliczności, za które odpowiedzialność ponosi Zleceniobiorca.</w:t>
      </w:r>
    </w:p>
    <w:p w14:paraId="0779F7B7" w14:textId="77777777" w:rsidR="00F933AF" w:rsidRPr="000E054A" w:rsidRDefault="00F933AF" w:rsidP="00334F37">
      <w:pPr>
        <w:spacing w:after="0" w:line="240" w:lineRule="auto"/>
        <w:jc w:val="both"/>
        <w:rPr>
          <w:rFonts w:ascii="Calibri" w:hAnsi="Calibri" w:cs="Calibri"/>
        </w:rPr>
      </w:pPr>
    </w:p>
    <w:p w14:paraId="2B7087A0" w14:textId="693092BB" w:rsidR="0093030A" w:rsidRPr="000E054A" w:rsidRDefault="0093030A" w:rsidP="00F933AF">
      <w:pPr>
        <w:spacing w:after="0" w:line="240" w:lineRule="auto"/>
        <w:jc w:val="center"/>
        <w:rPr>
          <w:rFonts w:ascii="Calibri" w:hAnsi="Calibri" w:cs="Calibri"/>
          <w:b/>
          <w:bCs/>
        </w:rPr>
      </w:pPr>
      <w:r w:rsidRPr="000E054A">
        <w:rPr>
          <w:rFonts w:ascii="Calibri" w:hAnsi="Calibri" w:cs="Calibri"/>
          <w:b/>
          <w:bCs/>
        </w:rPr>
        <w:t>§ 13</w:t>
      </w:r>
    </w:p>
    <w:p w14:paraId="170FDD78" w14:textId="77777777" w:rsidR="0093030A" w:rsidRPr="000E054A" w:rsidRDefault="0093030A" w:rsidP="00F933AF">
      <w:pPr>
        <w:spacing w:after="0" w:line="240" w:lineRule="auto"/>
        <w:jc w:val="center"/>
        <w:rPr>
          <w:rFonts w:ascii="Calibri" w:hAnsi="Calibri" w:cs="Calibri"/>
          <w:b/>
          <w:bCs/>
        </w:rPr>
      </w:pPr>
      <w:r w:rsidRPr="000E054A">
        <w:rPr>
          <w:rFonts w:ascii="Calibri" w:hAnsi="Calibri" w:cs="Calibri"/>
          <w:b/>
          <w:bCs/>
        </w:rPr>
        <w:t>Postanowienia końcowe</w:t>
      </w:r>
    </w:p>
    <w:p w14:paraId="56AFFDFD" w14:textId="77777777" w:rsidR="0093030A" w:rsidRPr="000E054A" w:rsidRDefault="0093030A" w:rsidP="00F933AF">
      <w:pPr>
        <w:numPr>
          <w:ilvl w:val="0"/>
          <w:numId w:val="17"/>
        </w:numPr>
        <w:tabs>
          <w:tab w:val="clear" w:pos="720"/>
        </w:tabs>
        <w:spacing w:after="0" w:line="240" w:lineRule="auto"/>
        <w:ind w:left="0" w:firstLine="0"/>
        <w:jc w:val="both"/>
        <w:rPr>
          <w:rFonts w:ascii="Calibri" w:hAnsi="Calibri" w:cs="Calibri"/>
        </w:rPr>
      </w:pPr>
      <w:r w:rsidRPr="000E054A">
        <w:rPr>
          <w:rFonts w:ascii="Calibri" w:hAnsi="Calibri" w:cs="Calibri"/>
        </w:rPr>
        <w:t>W sprawach nieuregulowanych niniejszą Umową zastosowanie mają przepisy Kodeksu cywilnego, Ustawy o rachunkowości, Ustawy o biegłych rewidentach, RODO oraz inne właściwe przepisy prawa.</w:t>
      </w:r>
    </w:p>
    <w:p w14:paraId="38AFB1FF" w14:textId="77777777" w:rsidR="0093030A" w:rsidRPr="000E054A" w:rsidRDefault="0093030A" w:rsidP="00F933AF">
      <w:pPr>
        <w:numPr>
          <w:ilvl w:val="0"/>
          <w:numId w:val="17"/>
        </w:numPr>
        <w:tabs>
          <w:tab w:val="clear" w:pos="720"/>
        </w:tabs>
        <w:spacing w:after="0" w:line="240" w:lineRule="auto"/>
        <w:ind w:left="0" w:firstLine="0"/>
        <w:jc w:val="both"/>
        <w:rPr>
          <w:rFonts w:ascii="Calibri" w:hAnsi="Calibri" w:cs="Calibri"/>
        </w:rPr>
      </w:pPr>
      <w:r w:rsidRPr="000E054A">
        <w:rPr>
          <w:rFonts w:ascii="Calibri" w:hAnsi="Calibri" w:cs="Calibri"/>
        </w:rPr>
        <w:t>Jeżeli którekolwiek z postanowień Umowy okaże się nieważne albo bezskuteczne, nie wpływa to na ważność pozostałych jej postanowień. Strony zobowiązują się zastąpić takie postanowienie postanowieniem zgodnym z prawem i możliwie najpełniej odpowiadającym jego celowi gospodarczemu.</w:t>
      </w:r>
    </w:p>
    <w:p w14:paraId="474C4A5E" w14:textId="77777777" w:rsidR="0093030A" w:rsidRPr="000E054A" w:rsidRDefault="0093030A" w:rsidP="00CC422F">
      <w:pPr>
        <w:numPr>
          <w:ilvl w:val="0"/>
          <w:numId w:val="17"/>
        </w:numPr>
        <w:tabs>
          <w:tab w:val="clear" w:pos="720"/>
        </w:tabs>
        <w:spacing w:after="0" w:line="240" w:lineRule="auto"/>
        <w:ind w:left="0" w:firstLine="0"/>
        <w:jc w:val="both"/>
        <w:rPr>
          <w:rFonts w:ascii="Calibri" w:hAnsi="Calibri" w:cs="Calibri"/>
        </w:rPr>
      </w:pPr>
      <w:r w:rsidRPr="000E054A">
        <w:rPr>
          <w:rFonts w:ascii="Calibri" w:hAnsi="Calibri" w:cs="Calibri"/>
        </w:rPr>
        <w:t>Spory wynikające z zawarcia lub wykonywania niniejszej Umowy będą rozstrzygane przez sąd powszechny właściwy miejscowo dla siedziby Zleceniodawcy.</w:t>
      </w:r>
    </w:p>
    <w:p w14:paraId="54CDE3F8" w14:textId="77777777" w:rsidR="0093030A" w:rsidRPr="000E054A" w:rsidRDefault="0093030A" w:rsidP="00CC422F">
      <w:pPr>
        <w:numPr>
          <w:ilvl w:val="0"/>
          <w:numId w:val="17"/>
        </w:numPr>
        <w:tabs>
          <w:tab w:val="clear" w:pos="720"/>
        </w:tabs>
        <w:spacing w:after="0" w:line="240" w:lineRule="auto"/>
        <w:ind w:left="0" w:firstLine="0"/>
        <w:jc w:val="both"/>
        <w:rPr>
          <w:rFonts w:ascii="Calibri" w:hAnsi="Calibri" w:cs="Calibri"/>
        </w:rPr>
      </w:pPr>
      <w:r w:rsidRPr="000E054A">
        <w:rPr>
          <w:rFonts w:ascii="Calibri" w:hAnsi="Calibri" w:cs="Calibri"/>
        </w:rPr>
        <w:t>Z zastrzeżeniem § 11 ust. 10, zmiana Umowy wymaga zgodnego oświadczenia Stron w formie pisemnej pod rygorem nieważności. Równoważne z zachowaniem formy pisemnej jest dokonanie zmiany w formie elektronicznej opatrzonej kwalifikowanymi podpisami elektronicznymi zgodnie z przepisami Kodeksu cywilnego.</w:t>
      </w:r>
    </w:p>
    <w:p w14:paraId="79AF898A" w14:textId="77777777" w:rsidR="0093030A" w:rsidRPr="000E054A" w:rsidRDefault="0093030A" w:rsidP="00CC422F">
      <w:pPr>
        <w:numPr>
          <w:ilvl w:val="0"/>
          <w:numId w:val="17"/>
        </w:numPr>
        <w:tabs>
          <w:tab w:val="clear" w:pos="720"/>
        </w:tabs>
        <w:spacing w:after="0" w:line="240" w:lineRule="auto"/>
        <w:ind w:left="0" w:firstLine="0"/>
        <w:jc w:val="both"/>
        <w:rPr>
          <w:rFonts w:ascii="Calibri" w:hAnsi="Calibri" w:cs="Calibri"/>
        </w:rPr>
      </w:pPr>
      <w:r w:rsidRPr="000E054A">
        <w:rPr>
          <w:rFonts w:ascii="Calibri" w:hAnsi="Calibri" w:cs="Calibri"/>
        </w:rPr>
        <w:lastRenderedPageBreak/>
        <w:t>Przedłużenie Umowy na dalsze okresy może nastąpić wyłącznie po uprzednim dokonaniu wyboru Zleceniobiorcy przez organ uprawniony do wyboru firmy audytorskiej oraz z zachowaniem art. 66 ust. 5 Ustawy o rachunkowości. W przypadku badania ustawowego przedłużenie Umowy może nastąpić na kolejne okresy co najmniej dwuletnie.</w:t>
      </w:r>
    </w:p>
    <w:p w14:paraId="5E3C7B47" w14:textId="77777777" w:rsidR="0093030A" w:rsidRPr="000E054A" w:rsidRDefault="0093030A" w:rsidP="00CC422F">
      <w:pPr>
        <w:numPr>
          <w:ilvl w:val="0"/>
          <w:numId w:val="17"/>
        </w:numPr>
        <w:tabs>
          <w:tab w:val="clear" w:pos="720"/>
        </w:tabs>
        <w:spacing w:after="0" w:line="240" w:lineRule="auto"/>
        <w:ind w:left="0" w:firstLine="0"/>
        <w:jc w:val="both"/>
        <w:rPr>
          <w:rFonts w:ascii="Calibri" w:hAnsi="Calibri" w:cs="Calibri"/>
        </w:rPr>
      </w:pPr>
      <w:r w:rsidRPr="000E054A">
        <w:rPr>
          <w:rFonts w:ascii="Calibri" w:hAnsi="Calibri" w:cs="Calibri"/>
        </w:rPr>
        <w:t>Umowę sporządzono w dwóch jednobrzmiących egzemplarzach, po jednym dla każdej ze Stron, chyba że Umowa zostanie zawarta w formie elektronicznej.</w:t>
      </w:r>
    </w:p>
    <w:p w14:paraId="51522E48" w14:textId="77777777" w:rsidR="0093030A" w:rsidRPr="000E054A" w:rsidRDefault="0093030A" w:rsidP="00334F37">
      <w:pPr>
        <w:spacing w:after="0" w:line="240" w:lineRule="auto"/>
        <w:jc w:val="both"/>
        <w:rPr>
          <w:rFonts w:ascii="Calibri" w:hAnsi="Calibri" w:cs="Calibri"/>
        </w:rPr>
      </w:pPr>
    </w:p>
    <w:p w14:paraId="5A9293AE" w14:textId="77777777" w:rsidR="00CC422F" w:rsidRPr="000E054A" w:rsidRDefault="00CC422F" w:rsidP="00334F37">
      <w:pPr>
        <w:spacing w:after="0" w:line="240" w:lineRule="auto"/>
        <w:jc w:val="both"/>
        <w:rPr>
          <w:rFonts w:ascii="Calibri" w:hAnsi="Calibri" w:cs="Calibri"/>
        </w:rPr>
      </w:pPr>
    </w:p>
    <w:p w14:paraId="413F39E9" w14:textId="77777777" w:rsidR="00CC422F" w:rsidRPr="000E054A" w:rsidRDefault="00CC422F" w:rsidP="00334F37">
      <w:pPr>
        <w:spacing w:after="0" w:line="240" w:lineRule="auto"/>
        <w:jc w:val="both"/>
        <w:rPr>
          <w:rFonts w:ascii="Calibri" w:hAnsi="Calibri" w:cs="Calibri"/>
        </w:rPr>
      </w:pPr>
    </w:p>
    <w:p w14:paraId="67656361" w14:textId="2ED7A9AF" w:rsidR="00CC422F" w:rsidRPr="000E054A" w:rsidRDefault="0093030A" w:rsidP="00CC422F">
      <w:pPr>
        <w:spacing w:after="0" w:line="240" w:lineRule="auto"/>
        <w:jc w:val="center"/>
        <w:rPr>
          <w:rFonts w:ascii="Calibri" w:hAnsi="Calibri" w:cs="Calibri"/>
        </w:rPr>
      </w:pPr>
      <w:r w:rsidRPr="000E054A">
        <w:rPr>
          <w:rFonts w:ascii="Calibri" w:hAnsi="Calibri" w:cs="Calibri"/>
          <w:b/>
          <w:bCs/>
        </w:rPr>
        <w:t>ZLECENIODAWCA</w:t>
      </w:r>
      <w:r w:rsidR="00CC422F" w:rsidRPr="000E054A">
        <w:rPr>
          <w:rFonts w:ascii="Calibri" w:hAnsi="Calibri" w:cs="Calibri"/>
          <w:b/>
          <w:bCs/>
        </w:rPr>
        <w:tab/>
      </w:r>
      <w:r w:rsidR="00CC422F" w:rsidRPr="000E054A">
        <w:rPr>
          <w:rFonts w:ascii="Calibri" w:hAnsi="Calibri" w:cs="Calibri"/>
          <w:b/>
          <w:bCs/>
        </w:rPr>
        <w:tab/>
      </w:r>
      <w:r w:rsidR="00CC422F" w:rsidRPr="000E054A">
        <w:rPr>
          <w:rFonts w:ascii="Calibri" w:hAnsi="Calibri" w:cs="Calibri"/>
          <w:b/>
          <w:bCs/>
        </w:rPr>
        <w:tab/>
      </w:r>
      <w:r w:rsidR="00CC422F" w:rsidRPr="000E054A">
        <w:rPr>
          <w:rFonts w:ascii="Calibri" w:hAnsi="Calibri" w:cs="Calibri"/>
          <w:b/>
          <w:bCs/>
        </w:rPr>
        <w:tab/>
      </w:r>
      <w:r w:rsidR="00CC422F" w:rsidRPr="000E054A">
        <w:rPr>
          <w:rFonts w:ascii="Calibri" w:hAnsi="Calibri" w:cs="Calibri"/>
          <w:b/>
          <w:bCs/>
        </w:rPr>
        <w:tab/>
      </w:r>
      <w:r w:rsidR="00CC422F" w:rsidRPr="000E054A">
        <w:rPr>
          <w:rFonts w:ascii="Calibri" w:hAnsi="Calibri" w:cs="Calibri"/>
          <w:b/>
          <w:bCs/>
        </w:rPr>
        <w:tab/>
      </w:r>
      <w:r w:rsidR="00CC422F" w:rsidRPr="000E054A">
        <w:rPr>
          <w:rFonts w:ascii="Calibri" w:hAnsi="Calibri" w:cs="Calibri"/>
          <w:b/>
          <w:bCs/>
        </w:rPr>
        <w:tab/>
      </w:r>
      <w:r w:rsidRPr="000E054A">
        <w:rPr>
          <w:rFonts w:ascii="Calibri" w:hAnsi="Calibri" w:cs="Calibri"/>
          <w:b/>
          <w:bCs/>
        </w:rPr>
        <w:t>ZLECENIOBIORCA</w:t>
      </w:r>
    </w:p>
    <w:sectPr w:rsidR="00CC422F" w:rsidRPr="000E054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142E3" w14:textId="77777777" w:rsidR="00D04F3F" w:rsidRDefault="00D04F3F" w:rsidP="0093030A">
      <w:pPr>
        <w:spacing w:after="0" w:line="240" w:lineRule="auto"/>
      </w:pPr>
      <w:r>
        <w:separator/>
      </w:r>
    </w:p>
  </w:endnote>
  <w:endnote w:type="continuationSeparator" w:id="0">
    <w:p w14:paraId="1ACDDD0B" w14:textId="77777777" w:rsidR="00D04F3F" w:rsidRDefault="00D04F3F" w:rsidP="00930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F9525" w14:textId="77777777" w:rsidR="00D04F3F" w:rsidRDefault="00D04F3F" w:rsidP="0093030A">
      <w:pPr>
        <w:spacing w:after="0" w:line="240" w:lineRule="auto"/>
      </w:pPr>
      <w:r>
        <w:separator/>
      </w:r>
    </w:p>
  </w:footnote>
  <w:footnote w:type="continuationSeparator" w:id="0">
    <w:p w14:paraId="371D3977" w14:textId="77777777" w:rsidR="00D04F3F" w:rsidRDefault="00D04F3F" w:rsidP="00930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072205"/>
      <w:docPartObj>
        <w:docPartGallery w:val="Page Numbers (Top of Page)"/>
        <w:docPartUnique/>
      </w:docPartObj>
    </w:sdtPr>
    <w:sdtContent>
      <w:p w14:paraId="7DA7E6AA" w14:textId="04BB6510" w:rsidR="0093030A" w:rsidRDefault="0093030A">
        <w:pPr>
          <w:pStyle w:val="Nagwek"/>
          <w:jc w:val="center"/>
        </w:pPr>
        <w:r>
          <w:fldChar w:fldCharType="begin"/>
        </w:r>
        <w:r>
          <w:instrText>PAGE   \* MERGEFORMAT</w:instrText>
        </w:r>
        <w:r>
          <w:fldChar w:fldCharType="separate"/>
        </w:r>
        <w:r>
          <w:t>2</w:t>
        </w:r>
        <w:r>
          <w:fldChar w:fldCharType="end"/>
        </w:r>
      </w:p>
    </w:sdtContent>
  </w:sdt>
  <w:p w14:paraId="5777F527" w14:textId="77777777" w:rsidR="0093030A" w:rsidRDefault="0093030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77DE"/>
    <w:multiLevelType w:val="multilevel"/>
    <w:tmpl w:val="A94C3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12B84"/>
    <w:multiLevelType w:val="multilevel"/>
    <w:tmpl w:val="D80A9D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heme="minorHAnsi" w:hAnsi="Arial" w:cs="Arial"/>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13C7C"/>
    <w:multiLevelType w:val="multilevel"/>
    <w:tmpl w:val="DF88DE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heme="minorHAnsi" w:hAnsi="Arial" w:cs="Arial"/>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E40EB4"/>
    <w:multiLevelType w:val="multilevel"/>
    <w:tmpl w:val="79067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2521CB"/>
    <w:multiLevelType w:val="multilevel"/>
    <w:tmpl w:val="D3DC20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heme="minorHAnsi" w:hAnsi="Arial" w:cs="Arial"/>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7E76C1"/>
    <w:multiLevelType w:val="multilevel"/>
    <w:tmpl w:val="133C4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833839"/>
    <w:multiLevelType w:val="multilevel"/>
    <w:tmpl w:val="2D684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890C29"/>
    <w:multiLevelType w:val="multilevel"/>
    <w:tmpl w:val="70606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0C6087"/>
    <w:multiLevelType w:val="multilevel"/>
    <w:tmpl w:val="93189B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heme="minorHAnsi" w:hAnsi="Arial" w:cs="Arial"/>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2F772E"/>
    <w:multiLevelType w:val="multilevel"/>
    <w:tmpl w:val="FB963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B20887"/>
    <w:multiLevelType w:val="multilevel"/>
    <w:tmpl w:val="A0C05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0001B5"/>
    <w:multiLevelType w:val="multilevel"/>
    <w:tmpl w:val="C6205A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heme="minorHAnsi" w:hAnsi="Arial" w:cs="Arial"/>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A16DA8"/>
    <w:multiLevelType w:val="multilevel"/>
    <w:tmpl w:val="33F80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A3172E"/>
    <w:multiLevelType w:val="multilevel"/>
    <w:tmpl w:val="FEAEF2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6E0E31"/>
    <w:multiLevelType w:val="multilevel"/>
    <w:tmpl w:val="46C6766E"/>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137842">
    <w:abstractNumId w:val="11"/>
  </w:num>
  <w:num w:numId="2" w16cid:durableId="1030035626">
    <w:abstractNumId w:val="11"/>
    <w:lvlOverride w:ilvl="1">
      <w:startOverride w:val="1"/>
    </w:lvlOverride>
  </w:num>
  <w:num w:numId="3" w16cid:durableId="1921257136">
    <w:abstractNumId w:val="9"/>
  </w:num>
  <w:num w:numId="4" w16cid:durableId="1795976084">
    <w:abstractNumId w:val="5"/>
  </w:num>
  <w:num w:numId="5" w16cid:durableId="974679978">
    <w:abstractNumId w:val="12"/>
  </w:num>
  <w:num w:numId="6" w16cid:durableId="1372534988">
    <w:abstractNumId w:val="7"/>
  </w:num>
  <w:num w:numId="7" w16cid:durableId="1204290352">
    <w:abstractNumId w:val="6"/>
  </w:num>
  <w:num w:numId="8" w16cid:durableId="62336614">
    <w:abstractNumId w:val="1"/>
  </w:num>
  <w:num w:numId="9" w16cid:durableId="1140003694">
    <w:abstractNumId w:val="8"/>
  </w:num>
  <w:num w:numId="10" w16cid:durableId="332030448">
    <w:abstractNumId w:val="8"/>
    <w:lvlOverride w:ilvl="1">
      <w:startOverride w:val="1"/>
    </w:lvlOverride>
  </w:num>
  <w:num w:numId="11" w16cid:durableId="186875266">
    <w:abstractNumId w:val="2"/>
  </w:num>
  <w:num w:numId="12" w16cid:durableId="131557489">
    <w:abstractNumId w:val="10"/>
  </w:num>
  <w:num w:numId="13" w16cid:durableId="1453935730">
    <w:abstractNumId w:val="3"/>
  </w:num>
  <w:num w:numId="14" w16cid:durableId="1066537250">
    <w:abstractNumId w:val="14"/>
  </w:num>
  <w:num w:numId="15" w16cid:durableId="721755020">
    <w:abstractNumId w:val="13"/>
  </w:num>
  <w:num w:numId="16" w16cid:durableId="325548366">
    <w:abstractNumId w:val="4"/>
  </w:num>
  <w:num w:numId="17" w16cid:durableId="1012686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30A"/>
    <w:rsid w:val="00050CF2"/>
    <w:rsid w:val="000E054A"/>
    <w:rsid w:val="000F0C77"/>
    <w:rsid w:val="0016071F"/>
    <w:rsid w:val="001F57B4"/>
    <w:rsid w:val="00305461"/>
    <w:rsid w:val="00334F37"/>
    <w:rsid w:val="00335C95"/>
    <w:rsid w:val="003941CF"/>
    <w:rsid w:val="004B1D20"/>
    <w:rsid w:val="005527F0"/>
    <w:rsid w:val="005C6050"/>
    <w:rsid w:val="008019D3"/>
    <w:rsid w:val="008842E7"/>
    <w:rsid w:val="008F5D8B"/>
    <w:rsid w:val="00917CC7"/>
    <w:rsid w:val="0093030A"/>
    <w:rsid w:val="009D0764"/>
    <w:rsid w:val="00AB5058"/>
    <w:rsid w:val="00AF46CE"/>
    <w:rsid w:val="00AF5F48"/>
    <w:rsid w:val="00B42B6A"/>
    <w:rsid w:val="00C17845"/>
    <w:rsid w:val="00CC422F"/>
    <w:rsid w:val="00CD3581"/>
    <w:rsid w:val="00D04F3F"/>
    <w:rsid w:val="00E12D8B"/>
    <w:rsid w:val="00E337D8"/>
    <w:rsid w:val="00F34A64"/>
    <w:rsid w:val="00F50377"/>
    <w:rsid w:val="00F933AF"/>
    <w:rsid w:val="00FC7D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DDE12"/>
  <w15:chartTrackingRefBased/>
  <w15:docId w15:val="{D01A4BD5-5837-4A71-AD2B-4B98EAA4C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303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303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3030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3030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3030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3030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3030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3030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3030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3030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3030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3030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3030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3030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3030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3030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3030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3030A"/>
    <w:rPr>
      <w:rFonts w:eastAsiaTheme="majorEastAsia" w:cstheme="majorBidi"/>
      <w:color w:val="272727" w:themeColor="text1" w:themeTint="D8"/>
    </w:rPr>
  </w:style>
  <w:style w:type="paragraph" w:styleId="Tytu">
    <w:name w:val="Title"/>
    <w:basedOn w:val="Normalny"/>
    <w:next w:val="Normalny"/>
    <w:link w:val="TytuZnak"/>
    <w:uiPriority w:val="10"/>
    <w:qFormat/>
    <w:rsid w:val="009303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3030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3030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3030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3030A"/>
    <w:pPr>
      <w:spacing w:before="160"/>
      <w:jc w:val="center"/>
    </w:pPr>
    <w:rPr>
      <w:i/>
      <w:iCs/>
      <w:color w:val="404040" w:themeColor="text1" w:themeTint="BF"/>
    </w:rPr>
  </w:style>
  <w:style w:type="character" w:customStyle="1" w:styleId="CytatZnak">
    <w:name w:val="Cytat Znak"/>
    <w:basedOn w:val="Domylnaczcionkaakapitu"/>
    <w:link w:val="Cytat"/>
    <w:uiPriority w:val="29"/>
    <w:rsid w:val="0093030A"/>
    <w:rPr>
      <w:i/>
      <w:iCs/>
      <w:color w:val="404040" w:themeColor="text1" w:themeTint="BF"/>
    </w:rPr>
  </w:style>
  <w:style w:type="paragraph" w:styleId="Akapitzlist">
    <w:name w:val="List Paragraph"/>
    <w:basedOn w:val="Normalny"/>
    <w:uiPriority w:val="34"/>
    <w:qFormat/>
    <w:rsid w:val="0093030A"/>
    <w:pPr>
      <w:ind w:left="720"/>
      <w:contextualSpacing/>
    </w:pPr>
  </w:style>
  <w:style w:type="character" w:styleId="Wyrnienieintensywne">
    <w:name w:val="Intense Emphasis"/>
    <w:basedOn w:val="Domylnaczcionkaakapitu"/>
    <w:uiPriority w:val="21"/>
    <w:qFormat/>
    <w:rsid w:val="0093030A"/>
    <w:rPr>
      <w:i/>
      <w:iCs/>
      <w:color w:val="0F4761" w:themeColor="accent1" w:themeShade="BF"/>
    </w:rPr>
  </w:style>
  <w:style w:type="paragraph" w:styleId="Cytatintensywny">
    <w:name w:val="Intense Quote"/>
    <w:basedOn w:val="Normalny"/>
    <w:next w:val="Normalny"/>
    <w:link w:val="CytatintensywnyZnak"/>
    <w:uiPriority w:val="30"/>
    <w:qFormat/>
    <w:rsid w:val="009303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3030A"/>
    <w:rPr>
      <w:i/>
      <w:iCs/>
      <w:color w:val="0F4761" w:themeColor="accent1" w:themeShade="BF"/>
    </w:rPr>
  </w:style>
  <w:style w:type="character" w:styleId="Odwoanieintensywne">
    <w:name w:val="Intense Reference"/>
    <w:basedOn w:val="Domylnaczcionkaakapitu"/>
    <w:uiPriority w:val="32"/>
    <w:qFormat/>
    <w:rsid w:val="0093030A"/>
    <w:rPr>
      <w:b/>
      <w:bCs/>
      <w:smallCaps/>
      <w:color w:val="0F4761" w:themeColor="accent1" w:themeShade="BF"/>
      <w:spacing w:val="5"/>
    </w:rPr>
  </w:style>
  <w:style w:type="character" w:styleId="Hipercze">
    <w:name w:val="Hyperlink"/>
    <w:basedOn w:val="Domylnaczcionkaakapitu"/>
    <w:uiPriority w:val="99"/>
    <w:unhideWhenUsed/>
    <w:rsid w:val="0093030A"/>
    <w:rPr>
      <w:color w:val="467886" w:themeColor="hyperlink"/>
      <w:u w:val="single"/>
    </w:rPr>
  </w:style>
  <w:style w:type="character" w:styleId="Nierozpoznanawzmianka">
    <w:name w:val="Unresolved Mention"/>
    <w:basedOn w:val="Domylnaczcionkaakapitu"/>
    <w:uiPriority w:val="99"/>
    <w:semiHidden/>
    <w:unhideWhenUsed/>
    <w:rsid w:val="0093030A"/>
    <w:rPr>
      <w:color w:val="605E5C"/>
      <w:shd w:val="clear" w:color="auto" w:fill="E1DFDD"/>
    </w:rPr>
  </w:style>
  <w:style w:type="paragraph" w:styleId="Nagwek">
    <w:name w:val="header"/>
    <w:basedOn w:val="Normalny"/>
    <w:link w:val="NagwekZnak"/>
    <w:uiPriority w:val="99"/>
    <w:unhideWhenUsed/>
    <w:rsid w:val="0093030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3030A"/>
  </w:style>
  <w:style w:type="paragraph" w:styleId="Stopka">
    <w:name w:val="footer"/>
    <w:basedOn w:val="Normalny"/>
    <w:link w:val="StopkaZnak"/>
    <w:uiPriority w:val="99"/>
    <w:unhideWhenUsed/>
    <w:rsid w:val="0093030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30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siegowosc@zuk-lipsk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9</Pages>
  <Words>3352</Words>
  <Characters>20117</Characters>
  <Application>Microsoft Office Word</Application>
  <DocSecurity>0</DocSecurity>
  <Lines>167</Lines>
  <Paragraphs>46</Paragraphs>
  <ScaleCrop>false</ScaleCrop>
  <Company/>
  <LinksUpToDate>false</LinksUpToDate>
  <CharactersWithSpaces>23423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Jóźwiakowska</dc:creator>
  <cp:keywords/>
  <dc:description/>
  <cp:lastModifiedBy>Zuk</cp:lastModifiedBy>
  <cp:revision>23</cp:revision>
  <dcterms:created xsi:type="dcterms:W3CDTF">2026-09-29T11:35:00Z</dcterms:created>
  <dcterms:modified xsi:type="dcterms:W3CDTF">2026-09-29T12:20:00Z</dcterms:modified>
</cp:coreProperties>
</file>